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</w:rPr>
      </w:pPr>
      <w:r w:rsidRPr="00C75C3A">
        <w:rPr>
          <w:b/>
          <w:sz w:val="36"/>
          <w:szCs w:val="36"/>
        </w:rPr>
        <w:t>NOTULEN</w:t>
      </w:r>
      <w:r>
        <w:rPr>
          <w:b/>
          <w:sz w:val="36"/>
          <w:szCs w:val="36"/>
        </w:rPr>
        <w:t xml:space="preserve"> RAPAT </w:t>
      </w:r>
    </w:p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BADAN PERENCANAAN PEMBANGUNAN DAERAH</w:t>
      </w:r>
    </w:p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</w:rPr>
        <w:t>(BAPPEDA) KABUPATEN MALANG</w:t>
      </w:r>
    </w:p>
    <w:p w:rsidR="001610B6" w:rsidRPr="001718AA" w:rsidRDefault="001610B6" w:rsidP="001610B6">
      <w:pPr>
        <w:spacing w:after="0" w:line="252" w:lineRule="auto"/>
        <w:jc w:val="center"/>
        <w:rPr>
          <w:b/>
          <w:sz w:val="32"/>
          <w:szCs w:val="36"/>
          <w:lang w:val="id-ID"/>
        </w:rPr>
      </w:pPr>
    </w:p>
    <w:p w:rsidR="001610B6" w:rsidRPr="001718AA" w:rsidRDefault="001610B6" w:rsidP="001610B6">
      <w:pPr>
        <w:tabs>
          <w:tab w:val="left" w:pos="0"/>
        </w:tabs>
        <w:spacing w:after="0" w:line="264" w:lineRule="auto"/>
        <w:rPr>
          <w:b/>
          <w:sz w:val="24"/>
          <w:szCs w:val="28"/>
        </w:rPr>
      </w:pPr>
      <w:r w:rsidRPr="001718AA">
        <w:rPr>
          <w:b/>
          <w:sz w:val="24"/>
          <w:szCs w:val="28"/>
        </w:rPr>
        <w:t>PELAKSANAAN</w:t>
      </w:r>
    </w:p>
    <w:p w:rsidR="001610B6" w:rsidRPr="000314C5" w:rsidRDefault="001610B6" w:rsidP="00613458">
      <w:pPr>
        <w:spacing w:after="0" w:line="264" w:lineRule="auto"/>
        <w:ind w:left="360"/>
        <w:rPr>
          <w:sz w:val="24"/>
          <w:szCs w:val="24"/>
        </w:rPr>
      </w:pPr>
      <w:proofErr w:type="spellStart"/>
      <w:r w:rsidRPr="00FF5207">
        <w:rPr>
          <w:sz w:val="24"/>
          <w:szCs w:val="24"/>
        </w:rPr>
        <w:t>H</w:t>
      </w:r>
      <w:r>
        <w:rPr>
          <w:sz w:val="24"/>
          <w:szCs w:val="24"/>
        </w:rPr>
        <w:t>ar</w:t>
      </w:r>
      <w:proofErr w:type="spellEnd"/>
      <w:r>
        <w:rPr>
          <w:sz w:val="24"/>
          <w:szCs w:val="24"/>
          <w:lang w:val="id-ID"/>
        </w:rPr>
        <w:t>i</w:t>
      </w:r>
      <w:r w:rsidR="00613458">
        <w:rPr>
          <w:sz w:val="24"/>
          <w:szCs w:val="24"/>
        </w:rPr>
        <w:t xml:space="preserve"> / </w:t>
      </w:r>
      <w:proofErr w:type="spellStart"/>
      <w:r w:rsidR="00613458">
        <w:rPr>
          <w:sz w:val="24"/>
          <w:szCs w:val="24"/>
        </w:rPr>
        <w:t>Tanggal</w:t>
      </w:r>
      <w:proofErr w:type="spellEnd"/>
      <w:r w:rsidR="00613458">
        <w:rPr>
          <w:sz w:val="24"/>
          <w:szCs w:val="24"/>
        </w:rPr>
        <w:tab/>
        <w:t xml:space="preserve">:  </w:t>
      </w:r>
      <w:proofErr w:type="spellStart"/>
      <w:r w:rsidR="00613458">
        <w:rPr>
          <w:sz w:val="24"/>
          <w:szCs w:val="24"/>
        </w:rPr>
        <w:t>Selasa</w:t>
      </w:r>
      <w:proofErr w:type="spellEnd"/>
      <w:r w:rsidR="00613458">
        <w:rPr>
          <w:sz w:val="24"/>
          <w:szCs w:val="24"/>
        </w:rPr>
        <w:t xml:space="preserve">, 3 </w:t>
      </w:r>
      <w:proofErr w:type="spellStart"/>
      <w:r w:rsidR="00613458">
        <w:rPr>
          <w:sz w:val="24"/>
          <w:szCs w:val="24"/>
        </w:rPr>
        <w:t>Juli</w:t>
      </w:r>
      <w:proofErr w:type="spellEnd"/>
      <w:r w:rsidR="00613458">
        <w:rPr>
          <w:sz w:val="24"/>
          <w:szCs w:val="24"/>
        </w:rPr>
        <w:t xml:space="preserve"> 2018</w:t>
      </w:r>
    </w:p>
    <w:p w:rsidR="001610B6" w:rsidRDefault="001610B6" w:rsidP="00613458">
      <w:pPr>
        <w:spacing w:after="0" w:line="264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ab/>
      </w:r>
      <w:r w:rsidR="00613458">
        <w:rPr>
          <w:sz w:val="24"/>
          <w:szCs w:val="24"/>
        </w:rPr>
        <w:tab/>
        <w:t xml:space="preserve">:  </w:t>
      </w:r>
      <w:r>
        <w:rPr>
          <w:sz w:val="24"/>
          <w:szCs w:val="24"/>
          <w:lang w:val="id-ID"/>
        </w:rPr>
        <w:t>0</w:t>
      </w:r>
      <w:r>
        <w:rPr>
          <w:sz w:val="24"/>
          <w:szCs w:val="24"/>
        </w:rPr>
        <w:t>8</w:t>
      </w:r>
      <w:r>
        <w:rPr>
          <w:sz w:val="24"/>
          <w:szCs w:val="24"/>
          <w:lang w:val="id-ID"/>
        </w:rPr>
        <w:t>.</w:t>
      </w:r>
      <w:r>
        <w:rPr>
          <w:sz w:val="24"/>
          <w:szCs w:val="24"/>
        </w:rPr>
        <w:t>3</w:t>
      </w:r>
      <w:r>
        <w:rPr>
          <w:sz w:val="24"/>
          <w:szCs w:val="24"/>
          <w:lang w:val="id-ID"/>
        </w:rPr>
        <w:t xml:space="preserve">0 - </w:t>
      </w:r>
      <w:proofErr w:type="gramStart"/>
      <w:r>
        <w:rPr>
          <w:sz w:val="24"/>
          <w:szCs w:val="24"/>
          <w:lang w:val="id-ID"/>
        </w:rPr>
        <w:t>1</w:t>
      </w:r>
      <w:r>
        <w:rPr>
          <w:sz w:val="24"/>
          <w:szCs w:val="24"/>
        </w:rPr>
        <w:t>0</w:t>
      </w:r>
      <w:r>
        <w:rPr>
          <w:sz w:val="24"/>
          <w:szCs w:val="24"/>
          <w:lang w:val="id-ID"/>
        </w:rPr>
        <w:t>.00</w:t>
      </w:r>
      <w:r>
        <w:rPr>
          <w:sz w:val="24"/>
          <w:szCs w:val="24"/>
        </w:rPr>
        <w:t xml:space="preserve">  WIB</w:t>
      </w:r>
      <w:proofErr w:type="gramEnd"/>
    </w:p>
    <w:p w:rsidR="001610B6" w:rsidRDefault="001610B6" w:rsidP="00613458">
      <w:pPr>
        <w:spacing w:after="0" w:line="264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ab/>
      </w:r>
      <w:r w:rsidR="00613458">
        <w:rPr>
          <w:sz w:val="24"/>
          <w:szCs w:val="24"/>
        </w:rPr>
        <w:tab/>
        <w:t xml:space="preserve">:  </w:t>
      </w:r>
      <w:proofErr w:type="spellStart"/>
      <w:r>
        <w:rPr>
          <w:sz w:val="24"/>
          <w:szCs w:val="24"/>
        </w:rPr>
        <w:t>Ruang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id-ID"/>
        </w:rPr>
        <w:t xml:space="preserve">Rapat Bappeda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Malang</w:t>
      </w:r>
      <w:r w:rsidRPr="00580623">
        <w:rPr>
          <w:sz w:val="24"/>
          <w:szCs w:val="24"/>
        </w:rPr>
        <w:t xml:space="preserve"> </w:t>
      </w:r>
    </w:p>
    <w:p w:rsidR="001610B6" w:rsidRPr="001D74FB" w:rsidRDefault="001610B6" w:rsidP="00613458">
      <w:pPr>
        <w:spacing w:after="0" w:line="264" w:lineRule="auto"/>
        <w:ind w:left="360"/>
        <w:rPr>
          <w:color w:val="FF0000"/>
          <w:sz w:val="24"/>
          <w:szCs w:val="24"/>
        </w:rPr>
      </w:pPr>
      <w:r>
        <w:rPr>
          <w:sz w:val="24"/>
          <w:szCs w:val="24"/>
          <w:lang w:val="id-ID"/>
        </w:rPr>
        <w:t>Acara</w:t>
      </w:r>
      <w:r>
        <w:rPr>
          <w:sz w:val="24"/>
          <w:szCs w:val="24"/>
        </w:rPr>
        <w:tab/>
      </w:r>
      <w:r w:rsidR="00613458">
        <w:rPr>
          <w:sz w:val="24"/>
          <w:szCs w:val="24"/>
        </w:rPr>
        <w:tab/>
        <w:t xml:space="preserve">:  </w:t>
      </w:r>
      <w:r>
        <w:rPr>
          <w:sz w:val="24"/>
          <w:szCs w:val="24"/>
          <w:lang w:val="id-ID"/>
        </w:rPr>
        <w:t xml:space="preserve">Rapat Koordinasi </w:t>
      </w:r>
      <w:proofErr w:type="spellStart"/>
      <w:r>
        <w:rPr>
          <w:sz w:val="24"/>
          <w:szCs w:val="24"/>
        </w:rPr>
        <w:t>Pemantauan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  <w:lang w:val="id-ID"/>
        </w:rPr>
        <w:t xml:space="preserve"> Bappeda </w:t>
      </w:r>
      <w:proofErr w:type="spellStart"/>
      <w:r w:rsidRPr="003D1FFA">
        <w:rPr>
          <w:sz w:val="24"/>
          <w:szCs w:val="24"/>
        </w:rPr>
        <w:t>Tribulan</w:t>
      </w:r>
      <w:proofErr w:type="spellEnd"/>
      <w:r w:rsidRPr="003D1FFA">
        <w:rPr>
          <w:sz w:val="24"/>
          <w:szCs w:val="24"/>
        </w:rPr>
        <w:t xml:space="preserve"> I</w:t>
      </w:r>
      <w:r w:rsidR="00C53F72">
        <w:rPr>
          <w:sz w:val="24"/>
          <w:szCs w:val="24"/>
        </w:rPr>
        <w:t>I</w:t>
      </w:r>
      <w:r w:rsidRPr="003D1FFA">
        <w:rPr>
          <w:sz w:val="24"/>
          <w:szCs w:val="24"/>
        </w:rPr>
        <w:t xml:space="preserve"> </w:t>
      </w:r>
      <w:proofErr w:type="spellStart"/>
      <w:r w:rsidRPr="003D1FFA">
        <w:rPr>
          <w:sz w:val="24"/>
          <w:szCs w:val="24"/>
        </w:rPr>
        <w:t>Tahun</w:t>
      </w:r>
      <w:proofErr w:type="spellEnd"/>
      <w:r w:rsidRPr="003D1FFA">
        <w:rPr>
          <w:sz w:val="24"/>
          <w:szCs w:val="24"/>
        </w:rPr>
        <w:t xml:space="preserve"> 201</w:t>
      </w:r>
      <w:r w:rsidR="000F2797">
        <w:rPr>
          <w:sz w:val="24"/>
          <w:szCs w:val="24"/>
        </w:rPr>
        <w:t>8</w:t>
      </w:r>
    </w:p>
    <w:p w:rsidR="001610B6" w:rsidRDefault="001610B6" w:rsidP="00613458">
      <w:pPr>
        <w:spacing w:after="0" w:line="264" w:lineRule="auto"/>
        <w:ind w:left="360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ab/>
      </w:r>
      <w:r w:rsidR="00613458">
        <w:rPr>
          <w:sz w:val="24"/>
          <w:szCs w:val="24"/>
        </w:rPr>
        <w:tab/>
        <w:t xml:space="preserve">:  </w:t>
      </w:r>
      <w:r>
        <w:rPr>
          <w:sz w:val="24"/>
          <w:szCs w:val="24"/>
          <w:lang w:val="id-ID"/>
        </w:rPr>
        <w:t>Pejabat struktural eselon III dan IV</w:t>
      </w:r>
      <w:r w:rsidRPr="007B5AAB">
        <w:rPr>
          <w:sz w:val="24"/>
          <w:szCs w:val="24"/>
          <w:lang w:val="id-ID"/>
        </w:rPr>
        <w:t xml:space="preserve"> </w:t>
      </w:r>
      <w:r>
        <w:rPr>
          <w:sz w:val="24"/>
          <w:szCs w:val="24"/>
          <w:lang w:val="id-ID"/>
        </w:rPr>
        <w:t>Bappeda Kab.Malang</w:t>
      </w:r>
    </w:p>
    <w:p w:rsidR="001610B6" w:rsidRDefault="001610B6" w:rsidP="001610B6">
      <w:pPr>
        <w:tabs>
          <w:tab w:val="left" w:pos="2880"/>
          <w:tab w:val="left" w:pos="3240"/>
        </w:tabs>
        <w:spacing w:after="0" w:line="264" w:lineRule="auto"/>
        <w:ind w:left="360"/>
        <w:rPr>
          <w:sz w:val="24"/>
          <w:szCs w:val="24"/>
          <w:lang w:val="id-ID"/>
        </w:rPr>
      </w:pPr>
    </w:p>
    <w:p w:rsidR="001610B6" w:rsidRPr="000C050E" w:rsidRDefault="001610B6" w:rsidP="001610B6">
      <w:pPr>
        <w:tabs>
          <w:tab w:val="left" w:pos="2880"/>
          <w:tab w:val="left" w:pos="3240"/>
        </w:tabs>
        <w:spacing w:after="0" w:line="264" w:lineRule="auto"/>
        <w:rPr>
          <w:b/>
          <w:sz w:val="24"/>
          <w:szCs w:val="24"/>
        </w:rPr>
      </w:pPr>
      <w:r w:rsidRPr="000C050E">
        <w:rPr>
          <w:b/>
          <w:sz w:val="24"/>
          <w:szCs w:val="24"/>
          <w:lang w:val="id-ID"/>
        </w:rPr>
        <w:t>MAT</w:t>
      </w:r>
      <w:r w:rsidRPr="000C050E">
        <w:rPr>
          <w:b/>
          <w:sz w:val="24"/>
          <w:szCs w:val="24"/>
        </w:rPr>
        <w:t>ERI  RAPAT: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Acara dipimpin Bpk. Kepala Bappeda Kabupaten Malang.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Setelah rapat dibuka, Sekretaris Bappeda menyampaikan beberapa hal yaitu:  </w:t>
      </w:r>
    </w:p>
    <w:p w:rsidR="001610B6" w:rsidRPr="00AE691B" w:rsidRDefault="001610B6" w:rsidP="001610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9D7CA3">
        <w:rPr>
          <w:sz w:val="24"/>
          <w:szCs w:val="24"/>
        </w:rPr>
        <w:t>Juni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terutama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berkaitan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sasaran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masing-masing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progres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kinerjanya</w:t>
      </w:r>
      <w:proofErr w:type="spellEnd"/>
      <w:r>
        <w:rPr>
          <w:sz w:val="24"/>
          <w:szCs w:val="24"/>
        </w:rPr>
        <w:t>.</w:t>
      </w:r>
    </w:p>
    <w:p w:rsidR="001610B6" w:rsidRDefault="001610B6" w:rsidP="001610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pemantauan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peningkatan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  <w:lang w:val="id-ID"/>
        </w:rPr>
        <w:t xml:space="preserve">;  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Kepala Bappeda menyampaikan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sebaiknya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undangan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masing-masing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mempersiapkan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tahap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dihadapi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solusi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terbaik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Bapak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Bupati</w:t>
      </w:r>
      <w:proofErr w:type="spellEnd"/>
      <w:r>
        <w:rPr>
          <w:sz w:val="24"/>
          <w:szCs w:val="24"/>
          <w:lang w:val="id-ID"/>
        </w:rPr>
        <w:t>;</w:t>
      </w:r>
    </w:p>
    <w:p w:rsidR="001610B6" w:rsidRPr="002D7B79" w:rsidRDefault="003A23CF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pacing w:val="-4"/>
          <w:sz w:val="24"/>
          <w:szCs w:val="24"/>
        </w:rPr>
        <w:t>Kabid</w:t>
      </w:r>
      <w:proofErr w:type="spellEnd"/>
      <w:r>
        <w:rPr>
          <w:spacing w:val="-4"/>
          <w:sz w:val="24"/>
          <w:szCs w:val="24"/>
        </w:rPr>
        <w:t>.</w:t>
      </w:r>
      <w:r w:rsidR="003D1FFA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Perencanaan</w:t>
      </w:r>
      <w:proofErr w:type="spellEnd"/>
      <w:r w:rsidR="000F2797">
        <w:rPr>
          <w:spacing w:val="-4"/>
          <w:sz w:val="24"/>
          <w:szCs w:val="24"/>
        </w:rPr>
        <w:t xml:space="preserve"> Pembangunan </w:t>
      </w:r>
      <w:proofErr w:type="spellStart"/>
      <w:r w:rsidR="000F2797">
        <w:rPr>
          <w:spacing w:val="-4"/>
          <w:sz w:val="24"/>
          <w:szCs w:val="24"/>
        </w:rPr>
        <w:t>Infrastruktur</w:t>
      </w:r>
      <w:proofErr w:type="spellEnd"/>
      <w:r w:rsidR="000F2797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dan</w:t>
      </w:r>
      <w:proofErr w:type="spellEnd"/>
      <w:r w:rsidR="000F2797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Pengembangan</w:t>
      </w:r>
      <w:proofErr w:type="spellEnd"/>
      <w:r w:rsidR="000F2797">
        <w:rPr>
          <w:spacing w:val="-4"/>
          <w:sz w:val="24"/>
          <w:szCs w:val="24"/>
        </w:rPr>
        <w:t xml:space="preserve"> Wilayah</w:t>
      </w:r>
      <w:r w:rsidR="001610B6" w:rsidRPr="001D74FB">
        <w:rPr>
          <w:color w:val="FF0000"/>
          <w:spacing w:val="-4"/>
          <w:sz w:val="24"/>
          <w:szCs w:val="24"/>
          <w:lang w:val="id-ID"/>
        </w:rPr>
        <w:t xml:space="preserve"> </w:t>
      </w:r>
      <w:r w:rsidR="001610B6">
        <w:rPr>
          <w:spacing w:val="-4"/>
          <w:sz w:val="24"/>
          <w:szCs w:val="24"/>
          <w:lang w:val="id-ID"/>
        </w:rPr>
        <w:t>menyampaikan 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A23CF">
        <w:rPr>
          <w:sz w:val="24"/>
          <w:szCs w:val="24"/>
        </w:rPr>
        <w:t>Praswil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53F72">
        <w:rPr>
          <w:sz w:val="24"/>
          <w:szCs w:val="24"/>
        </w:rPr>
        <w:t>Juni</w:t>
      </w:r>
      <w:proofErr w:type="spellEnd"/>
      <w:r w:rsidR="000F2797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701"/>
        <w:gridCol w:w="2552"/>
        <w:gridCol w:w="1701"/>
      </w:tblGrid>
      <w:tr w:rsidR="001610B6" w:rsidRPr="0091258F" w:rsidTr="00E61413">
        <w:tc>
          <w:tcPr>
            <w:tcW w:w="269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701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Default="001610B6" w:rsidP="00F267B6">
            <w:pPr>
              <w:spacing w:after="0" w:line="264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Realisasi</w:t>
            </w:r>
            <w:proofErr w:type="spellEnd"/>
            <w:r>
              <w:rPr>
                <w:b/>
              </w:rPr>
              <w:t xml:space="preserve"> /</w:t>
            </w:r>
          </w:p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701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3D1FFA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</w:t>
            </w:r>
            <w:proofErr w:type="spellStart"/>
            <w:r>
              <w:t>Alam</w:t>
            </w:r>
            <w:proofErr w:type="spellEnd"/>
            <w:r>
              <w:t xml:space="preserve">,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Air</w:t>
            </w:r>
          </w:p>
        </w:tc>
        <w:tc>
          <w:tcPr>
            <w:tcW w:w="1701" w:type="dxa"/>
          </w:tcPr>
          <w:p w:rsidR="001610B6" w:rsidRPr="0091258F" w:rsidRDefault="0010104A" w:rsidP="00C53F72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 w:rsidR="00C53F72">
              <w:t>Dokumen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C53F72" w:rsidP="00F267B6">
            <w:pPr>
              <w:spacing w:after="0" w:line="264" w:lineRule="auto"/>
              <w:jc w:val="both"/>
            </w:pPr>
            <w:r>
              <w:t xml:space="preserve">40%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</w:p>
        </w:tc>
        <w:tc>
          <w:tcPr>
            <w:tcW w:w="1701" w:type="dxa"/>
          </w:tcPr>
          <w:p w:rsidR="001610B6" w:rsidRPr="0091258F" w:rsidRDefault="00C53F72" w:rsidP="00F267B6">
            <w:pPr>
              <w:spacing w:after="0" w:line="264" w:lineRule="auto"/>
              <w:jc w:val="right"/>
            </w:pPr>
            <w:r>
              <w:t>124.168.800,-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1610B6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Sarana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Perhubungan</w:t>
            </w:r>
            <w:proofErr w:type="spellEnd"/>
          </w:p>
        </w:tc>
        <w:tc>
          <w:tcPr>
            <w:tcW w:w="1701" w:type="dxa"/>
          </w:tcPr>
          <w:p w:rsidR="001610B6" w:rsidRPr="0091258F" w:rsidRDefault="000F2797" w:rsidP="0010104A">
            <w:pPr>
              <w:spacing w:after="0" w:line="264" w:lineRule="auto"/>
              <w:jc w:val="center"/>
            </w:pPr>
            <w:r>
              <w:t>2</w:t>
            </w:r>
            <w:r w:rsidR="001610B6" w:rsidRPr="0091258F">
              <w:t xml:space="preserve"> </w:t>
            </w:r>
            <w:proofErr w:type="spellStart"/>
            <w:r w:rsidR="001610B6" w:rsidRPr="0091258F">
              <w:t>Dok</w:t>
            </w:r>
            <w:r w:rsidR="0010104A">
              <w:t>umen</w:t>
            </w:r>
            <w:proofErr w:type="spellEnd"/>
          </w:p>
        </w:tc>
        <w:tc>
          <w:tcPr>
            <w:tcW w:w="2552" w:type="dxa"/>
          </w:tcPr>
          <w:p w:rsidR="001610B6" w:rsidRPr="006C451D" w:rsidRDefault="00C53F72" w:rsidP="000F2797">
            <w:pPr>
              <w:spacing w:line="264" w:lineRule="auto"/>
              <w:jc w:val="both"/>
            </w:pPr>
            <w:r>
              <w:t xml:space="preserve">30%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tanda</w:t>
            </w:r>
            <w:proofErr w:type="spellEnd"/>
            <w:r>
              <w:t xml:space="preserve"> </w:t>
            </w:r>
            <w:proofErr w:type="spellStart"/>
            <w:r>
              <w:t>tangan</w:t>
            </w:r>
            <w:proofErr w:type="spellEnd"/>
            <w:r>
              <w:t xml:space="preserve"> </w:t>
            </w:r>
            <w:proofErr w:type="spellStart"/>
            <w:r>
              <w:t>kontrak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penyedia</w:t>
            </w:r>
            <w:proofErr w:type="spellEnd"/>
          </w:p>
        </w:tc>
        <w:tc>
          <w:tcPr>
            <w:tcW w:w="1701" w:type="dxa"/>
          </w:tcPr>
          <w:p w:rsidR="001610B6" w:rsidRPr="007E7808" w:rsidRDefault="00C53F72" w:rsidP="00F267B6">
            <w:pPr>
              <w:spacing w:after="0" w:line="264" w:lineRule="auto"/>
              <w:jc w:val="right"/>
            </w:pPr>
            <w:r>
              <w:t>95.037.300,-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1610B6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Pengembangan</w:t>
            </w:r>
            <w:proofErr w:type="spellEnd"/>
            <w:r>
              <w:t xml:space="preserve"> Wilayah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Permukiman</w:t>
            </w:r>
            <w:proofErr w:type="spellEnd"/>
            <w:r w:rsidR="0010104A">
              <w:t xml:space="preserve"> </w:t>
            </w:r>
          </w:p>
        </w:tc>
        <w:tc>
          <w:tcPr>
            <w:tcW w:w="1701" w:type="dxa"/>
          </w:tcPr>
          <w:p w:rsidR="001610B6" w:rsidRPr="0091258F" w:rsidRDefault="000F2797" w:rsidP="0010104A">
            <w:pPr>
              <w:spacing w:after="0" w:line="264" w:lineRule="auto"/>
              <w:jc w:val="center"/>
            </w:pPr>
            <w:r>
              <w:t>2</w:t>
            </w:r>
            <w:r w:rsidR="0010104A" w:rsidRPr="0091258F">
              <w:t xml:space="preserve"> </w:t>
            </w:r>
            <w:proofErr w:type="spellStart"/>
            <w:r w:rsidR="0010104A" w:rsidRPr="0091258F">
              <w:t>Dok</w:t>
            </w:r>
            <w:r w:rsidR="0010104A">
              <w:t>umen</w:t>
            </w:r>
            <w:proofErr w:type="spellEnd"/>
          </w:p>
        </w:tc>
        <w:tc>
          <w:tcPr>
            <w:tcW w:w="2552" w:type="dxa"/>
          </w:tcPr>
          <w:p w:rsidR="001610B6" w:rsidRPr="006C451D" w:rsidRDefault="0086540A" w:rsidP="000F2797">
            <w:pPr>
              <w:spacing w:line="264" w:lineRule="auto"/>
              <w:jc w:val="both"/>
            </w:pPr>
            <w:r>
              <w:t xml:space="preserve">25% </w:t>
            </w:r>
            <w:proofErr w:type="spellStart"/>
            <w:r>
              <w:t>proses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MoU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terkait</w:t>
            </w:r>
            <w:proofErr w:type="spellEnd"/>
          </w:p>
        </w:tc>
        <w:tc>
          <w:tcPr>
            <w:tcW w:w="1701" w:type="dxa"/>
          </w:tcPr>
          <w:p w:rsidR="001610B6" w:rsidRPr="007E7808" w:rsidRDefault="0086540A" w:rsidP="00F267B6">
            <w:pPr>
              <w:spacing w:after="0" w:line="264" w:lineRule="auto"/>
              <w:jc w:val="right"/>
            </w:pPr>
            <w:r>
              <w:t>137.837.500,-</w:t>
            </w:r>
          </w:p>
        </w:tc>
      </w:tr>
    </w:tbl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 w:rsidR="0076652B">
        <w:rPr>
          <w:sz w:val="24"/>
          <w:szCs w:val="24"/>
        </w:rPr>
        <w:t>ilaksanakan</w:t>
      </w:r>
      <w:proofErr w:type="spellEnd"/>
      <w:r w:rsidR="0076652B">
        <w:rPr>
          <w:sz w:val="24"/>
          <w:szCs w:val="24"/>
        </w:rPr>
        <w:t xml:space="preserve"> </w:t>
      </w:r>
      <w:proofErr w:type="spellStart"/>
      <w:r w:rsidR="0076652B">
        <w:rPr>
          <w:sz w:val="24"/>
          <w:szCs w:val="24"/>
        </w:rPr>
        <w:t>pada</w:t>
      </w:r>
      <w:proofErr w:type="spellEnd"/>
      <w:r w:rsidR="0076652B">
        <w:rPr>
          <w:sz w:val="24"/>
          <w:szCs w:val="24"/>
        </w:rPr>
        <w:t xml:space="preserve"> tri </w:t>
      </w:r>
      <w:proofErr w:type="spellStart"/>
      <w:r w:rsidR="0076652B">
        <w:rPr>
          <w:sz w:val="24"/>
          <w:szCs w:val="24"/>
        </w:rPr>
        <w:t>bulan</w:t>
      </w:r>
      <w:proofErr w:type="spellEnd"/>
      <w:r w:rsidR="0076652B">
        <w:rPr>
          <w:sz w:val="24"/>
          <w:szCs w:val="24"/>
        </w:rPr>
        <w:t xml:space="preserve"> </w:t>
      </w:r>
      <w:proofErr w:type="spellStart"/>
      <w:r w:rsidR="0086540A"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0F2797" w:rsidRDefault="000F2797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0F2797" w:rsidRDefault="000F2797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610B6" w:rsidRPr="00342049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lastRenderedPageBreak/>
        <w:t>Kabid</w:t>
      </w:r>
      <w:proofErr w:type="spellEnd"/>
      <w:r>
        <w:rPr>
          <w:sz w:val="24"/>
          <w:szCs w:val="24"/>
        </w:rPr>
        <w:t xml:space="preserve">. </w:t>
      </w:r>
      <w:proofErr w:type="spellStart"/>
      <w:r w:rsidR="000F2797">
        <w:rPr>
          <w:sz w:val="24"/>
          <w:szCs w:val="24"/>
        </w:rPr>
        <w:t>Perencanaan</w:t>
      </w:r>
      <w:proofErr w:type="spellEnd"/>
      <w:r w:rsidR="000F279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Sosial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Budaya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1610B6" w:rsidRPr="00D2637C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Sosbud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86540A">
        <w:rPr>
          <w:sz w:val="24"/>
          <w:szCs w:val="24"/>
        </w:rPr>
        <w:t>Juni</w:t>
      </w:r>
      <w:proofErr w:type="spellEnd"/>
      <w:r w:rsidR="000F2797">
        <w:rPr>
          <w:sz w:val="24"/>
          <w:szCs w:val="24"/>
        </w:rPr>
        <w:t xml:space="preserve"> 2018</w:t>
      </w:r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sebagai</w:t>
      </w:r>
      <w:proofErr w:type="spellEnd"/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berikut</w:t>
      </w:r>
      <w:proofErr w:type="spellEnd"/>
      <w:r w:rsidRPr="00C0781D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1610B6" w:rsidRPr="0091258F" w:rsidTr="00F267B6"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1610B6" w:rsidP="00F128A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 w:rsidRPr="0091258F">
              <w:t>Penyusunan</w:t>
            </w:r>
            <w:proofErr w:type="spellEnd"/>
            <w:r w:rsidRPr="0091258F">
              <w:t xml:space="preserve"> </w:t>
            </w:r>
            <w:proofErr w:type="spellStart"/>
            <w:r w:rsidR="00F128A6">
              <w:t>Rancangan</w:t>
            </w:r>
            <w:proofErr w:type="spellEnd"/>
            <w:r w:rsidR="00F128A6">
              <w:t xml:space="preserve"> RKPD</w:t>
            </w:r>
          </w:p>
        </w:tc>
        <w:tc>
          <w:tcPr>
            <w:tcW w:w="1842" w:type="dxa"/>
          </w:tcPr>
          <w:p w:rsidR="001610B6" w:rsidRPr="0091258F" w:rsidRDefault="00E506AA" w:rsidP="00640D27">
            <w:pPr>
              <w:spacing w:after="0" w:line="264" w:lineRule="auto"/>
              <w:jc w:val="center"/>
            </w:pPr>
            <w:r>
              <w:t>1</w:t>
            </w:r>
            <w:r w:rsidR="006E56E0">
              <w:t xml:space="preserve"> </w:t>
            </w:r>
            <w:proofErr w:type="spellStart"/>
            <w:r w:rsidR="006E56E0">
              <w:t>D</w:t>
            </w:r>
            <w:r w:rsidR="00640D27">
              <w:t>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86540A" w:rsidP="00E506AA">
            <w:pPr>
              <w:spacing w:after="0" w:line="264" w:lineRule="auto"/>
              <w:jc w:val="both"/>
            </w:pP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disusunnya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RKPD 2019</w:t>
            </w:r>
          </w:p>
        </w:tc>
        <w:tc>
          <w:tcPr>
            <w:tcW w:w="1843" w:type="dxa"/>
          </w:tcPr>
          <w:p w:rsidR="001610B6" w:rsidRPr="0091258F" w:rsidRDefault="0086540A" w:rsidP="00F267B6">
            <w:pPr>
              <w:spacing w:after="0" w:line="264" w:lineRule="auto"/>
              <w:jc w:val="right"/>
            </w:pPr>
            <w:r>
              <w:t>94.048.500,-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FA4A04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Musrenbang</w:t>
            </w:r>
            <w:proofErr w:type="spellEnd"/>
            <w:r>
              <w:t xml:space="preserve"> RKPD</w:t>
            </w:r>
          </w:p>
        </w:tc>
        <w:tc>
          <w:tcPr>
            <w:tcW w:w="1842" w:type="dxa"/>
          </w:tcPr>
          <w:p w:rsidR="001610B6" w:rsidRPr="000E5EED" w:rsidRDefault="006E56E0" w:rsidP="00FA4A04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K</w:t>
            </w:r>
            <w:r w:rsidR="00FA4A04">
              <w:t>egiatan</w:t>
            </w:r>
            <w:proofErr w:type="spellEnd"/>
          </w:p>
        </w:tc>
        <w:tc>
          <w:tcPr>
            <w:tcW w:w="2552" w:type="dxa"/>
          </w:tcPr>
          <w:p w:rsidR="001610B6" w:rsidRPr="00FA4A04" w:rsidRDefault="00E506AA" w:rsidP="0086540A">
            <w:pPr>
              <w:spacing w:after="0" w:line="264" w:lineRule="auto"/>
              <w:jc w:val="both"/>
            </w:pPr>
            <w:r>
              <w:t>2</w:t>
            </w:r>
            <w:r w:rsidR="00F128A6">
              <w:t xml:space="preserve"> </w:t>
            </w:r>
            <w:proofErr w:type="spellStart"/>
            <w:r w:rsidR="00F128A6">
              <w:t>kegiatan</w:t>
            </w:r>
            <w:proofErr w:type="spellEnd"/>
            <w:r w:rsidR="00F128A6">
              <w:t xml:space="preserve"> </w:t>
            </w:r>
            <w:proofErr w:type="spellStart"/>
            <w:r w:rsidR="00F128A6">
              <w:t>saat</w:t>
            </w:r>
            <w:proofErr w:type="spellEnd"/>
            <w:r w:rsidR="00F128A6">
              <w:t xml:space="preserve"> </w:t>
            </w:r>
            <w:proofErr w:type="spellStart"/>
            <w:r w:rsidR="00F128A6">
              <w:t>ini</w:t>
            </w:r>
            <w:proofErr w:type="spellEnd"/>
            <w:r w:rsidR="00F128A6">
              <w:t xml:space="preserve"> </w:t>
            </w:r>
            <w:proofErr w:type="spellStart"/>
            <w:r w:rsidR="00F128A6">
              <w:t>dalam</w:t>
            </w:r>
            <w:proofErr w:type="spellEnd"/>
            <w:r w:rsidR="00F128A6">
              <w:t xml:space="preserve"> </w:t>
            </w:r>
            <w:proofErr w:type="spellStart"/>
            <w:r w:rsidR="00F128A6">
              <w:t>tahap</w:t>
            </w:r>
            <w:proofErr w:type="spellEnd"/>
            <w:r w:rsidR="00F128A6">
              <w:t xml:space="preserve"> </w:t>
            </w:r>
            <w:proofErr w:type="spellStart"/>
            <w:r w:rsidR="00F128A6">
              <w:t>Musrenbang</w:t>
            </w:r>
            <w:proofErr w:type="spellEnd"/>
            <w:r w:rsidR="00F128A6">
              <w:t xml:space="preserve"> </w:t>
            </w:r>
            <w:proofErr w:type="spellStart"/>
            <w:r w:rsidR="0086540A">
              <w:t>Provinsi</w:t>
            </w:r>
            <w:proofErr w:type="spellEnd"/>
            <w:r w:rsidR="0086540A">
              <w:t xml:space="preserve"> &amp; </w:t>
            </w:r>
            <w:proofErr w:type="spellStart"/>
            <w:r w:rsidR="0086540A">
              <w:t>Nasional</w:t>
            </w:r>
            <w:proofErr w:type="spellEnd"/>
          </w:p>
        </w:tc>
        <w:tc>
          <w:tcPr>
            <w:tcW w:w="1843" w:type="dxa"/>
          </w:tcPr>
          <w:p w:rsidR="001610B6" w:rsidRPr="00A72556" w:rsidRDefault="0086540A" w:rsidP="00F267B6">
            <w:pPr>
              <w:spacing w:after="0" w:line="264" w:lineRule="auto"/>
              <w:jc w:val="right"/>
            </w:pPr>
            <w:r>
              <w:t>229.015.000,-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3C0BAE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Rancangan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(</w:t>
            </w:r>
            <w:proofErr w:type="spellStart"/>
            <w:r>
              <w:t>Renja</w:t>
            </w:r>
            <w:proofErr w:type="spellEnd"/>
            <w:r>
              <w:t>) SKPD</w:t>
            </w:r>
          </w:p>
        </w:tc>
        <w:tc>
          <w:tcPr>
            <w:tcW w:w="1842" w:type="dxa"/>
          </w:tcPr>
          <w:p w:rsidR="001610B6" w:rsidRPr="000E5EED" w:rsidRDefault="006E56E0" w:rsidP="003C0BAE">
            <w:pPr>
              <w:spacing w:after="0" w:line="264" w:lineRule="auto"/>
              <w:jc w:val="center"/>
            </w:pPr>
            <w:r>
              <w:t xml:space="preserve">82 </w:t>
            </w:r>
            <w:proofErr w:type="spellStart"/>
            <w:r>
              <w:t>D</w:t>
            </w:r>
            <w:r w:rsidR="003C0BAE">
              <w:t>okumen</w:t>
            </w:r>
            <w:proofErr w:type="spellEnd"/>
          </w:p>
        </w:tc>
        <w:tc>
          <w:tcPr>
            <w:tcW w:w="2552" w:type="dxa"/>
          </w:tcPr>
          <w:p w:rsidR="001610B6" w:rsidRPr="000E5EED" w:rsidRDefault="0086540A" w:rsidP="00F267B6">
            <w:pPr>
              <w:spacing w:after="0" w:line="264" w:lineRule="auto"/>
              <w:jc w:val="both"/>
            </w:pPr>
            <w:proofErr w:type="spellStart"/>
            <w:r>
              <w:t>Sudah</w:t>
            </w:r>
            <w:proofErr w:type="spellEnd"/>
            <w:r>
              <w:t xml:space="preserve"> </w:t>
            </w:r>
            <w:proofErr w:type="spellStart"/>
            <w:r>
              <w:t>terkumpulnya</w:t>
            </w:r>
            <w:proofErr w:type="spellEnd"/>
            <w:r>
              <w:t xml:space="preserve"> </w:t>
            </w:r>
            <w:proofErr w:type="spellStart"/>
            <w:r>
              <w:t>sebagian</w:t>
            </w:r>
            <w:proofErr w:type="spellEnd"/>
            <w:r>
              <w:t xml:space="preserve">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renja</w:t>
            </w:r>
            <w:proofErr w:type="spellEnd"/>
            <w:r>
              <w:t xml:space="preserve"> PD</w:t>
            </w:r>
          </w:p>
        </w:tc>
        <w:tc>
          <w:tcPr>
            <w:tcW w:w="1843" w:type="dxa"/>
          </w:tcPr>
          <w:p w:rsidR="001610B6" w:rsidRPr="00A72556" w:rsidRDefault="0086540A" w:rsidP="00F267B6">
            <w:pPr>
              <w:spacing w:after="0" w:line="264" w:lineRule="auto"/>
              <w:jc w:val="right"/>
            </w:pPr>
            <w:r>
              <w:t>47.530.000,-</w:t>
            </w:r>
          </w:p>
        </w:tc>
      </w:tr>
      <w:tr w:rsidR="001610B6" w:rsidRPr="0091258F" w:rsidTr="000F2797">
        <w:trPr>
          <w:trHeight w:val="1557"/>
        </w:trPr>
        <w:tc>
          <w:tcPr>
            <w:tcW w:w="2552" w:type="dxa"/>
          </w:tcPr>
          <w:p w:rsidR="001610B6" w:rsidRPr="0091258F" w:rsidRDefault="00E506AA" w:rsidP="003C0BAE">
            <w:pPr>
              <w:numPr>
                <w:ilvl w:val="0"/>
                <w:numId w:val="7"/>
              </w:numPr>
              <w:spacing w:after="0" w:line="264" w:lineRule="auto"/>
              <w:ind w:left="176" w:right="-108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SDGs/TPB</w:t>
            </w:r>
          </w:p>
        </w:tc>
        <w:tc>
          <w:tcPr>
            <w:tcW w:w="1842" w:type="dxa"/>
          </w:tcPr>
          <w:p w:rsidR="001610B6" w:rsidRPr="000E5EED" w:rsidRDefault="00E506AA" w:rsidP="003C0BAE">
            <w:pPr>
              <w:spacing w:after="0" w:line="264" w:lineRule="auto"/>
              <w:jc w:val="center"/>
            </w:pPr>
            <w:r>
              <w:t>2</w:t>
            </w:r>
            <w:r w:rsidR="006E56E0">
              <w:t xml:space="preserve"> </w:t>
            </w:r>
            <w:proofErr w:type="spellStart"/>
            <w:r w:rsidR="006E56E0">
              <w:t>D</w:t>
            </w:r>
            <w:r w:rsidR="003C0BAE">
              <w:t>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E506AA" w:rsidP="00F267B6">
            <w:pPr>
              <w:spacing w:after="0" w:line="264" w:lineRule="auto"/>
              <w:jc w:val="both"/>
            </w:pP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dilaksanakan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Draft SDGs</w:t>
            </w:r>
          </w:p>
        </w:tc>
        <w:tc>
          <w:tcPr>
            <w:tcW w:w="1843" w:type="dxa"/>
          </w:tcPr>
          <w:p w:rsidR="001610B6" w:rsidRPr="00A72556" w:rsidRDefault="00E506AA" w:rsidP="00F267B6">
            <w:pPr>
              <w:spacing w:after="0" w:line="264" w:lineRule="auto"/>
              <w:jc w:val="right"/>
            </w:pPr>
            <w:r>
              <w:t>5.143.000</w:t>
            </w:r>
            <w:r w:rsidR="001610B6">
              <w:t>,-</w:t>
            </w:r>
          </w:p>
        </w:tc>
      </w:tr>
      <w:tr w:rsidR="00E506AA" w:rsidRPr="0091258F" w:rsidTr="000F2797">
        <w:trPr>
          <w:trHeight w:val="1557"/>
        </w:trPr>
        <w:tc>
          <w:tcPr>
            <w:tcW w:w="2552" w:type="dxa"/>
          </w:tcPr>
          <w:p w:rsidR="00E506AA" w:rsidRDefault="00E506AA" w:rsidP="003C0BAE">
            <w:pPr>
              <w:numPr>
                <w:ilvl w:val="0"/>
                <w:numId w:val="7"/>
              </w:numPr>
              <w:spacing w:after="0" w:line="264" w:lineRule="auto"/>
              <w:ind w:left="176" w:right="-108" w:hanging="284"/>
            </w:pPr>
            <w:proofErr w:type="spellStart"/>
            <w:r>
              <w:t>Penyusunan</w:t>
            </w:r>
            <w:proofErr w:type="spellEnd"/>
            <w:r>
              <w:t xml:space="preserve"> KUA-PPAS</w:t>
            </w:r>
          </w:p>
        </w:tc>
        <w:tc>
          <w:tcPr>
            <w:tcW w:w="1842" w:type="dxa"/>
          </w:tcPr>
          <w:p w:rsidR="00E506AA" w:rsidRDefault="00E506AA" w:rsidP="003C0BAE">
            <w:pPr>
              <w:spacing w:after="0" w:line="264" w:lineRule="auto"/>
              <w:jc w:val="center"/>
            </w:pPr>
            <w:r>
              <w:t xml:space="preserve">4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E506AA" w:rsidRPr="0091258F" w:rsidRDefault="00E506AA" w:rsidP="00F267B6">
            <w:pPr>
              <w:spacing w:after="0" w:line="264" w:lineRule="auto"/>
              <w:jc w:val="both"/>
            </w:pP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dipindahkan</w:t>
            </w:r>
            <w:proofErr w:type="spellEnd"/>
            <w:r>
              <w:t xml:space="preserve"> </w:t>
            </w:r>
            <w:proofErr w:type="spellStart"/>
            <w:r>
              <w:t>wewenangnya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BPKAD</w:t>
            </w:r>
          </w:p>
        </w:tc>
        <w:tc>
          <w:tcPr>
            <w:tcW w:w="1843" w:type="dxa"/>
          </w:tcPr>
          <w:p w:rsidR="00E506AA" w:rsidRDefault="00E506AA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1610B6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r w:rsidRPr="0091258F">
              <w:t xml:space="preserve">Monitoring, </w:t>
            </w:r>
            <w:proofErr w:type="spellStart"/>
            <w:r w:rsidRPr="0091258F">
              <w:t>Evaluasi</w:t>
            </w:r>
            <w:proofErr w:type="spellEnd"/>
            <w:r w:rsidRPr="0091258F">
              <w:t xml:space="preserve"> </w:t>
            </w:r>
            <w:proofErr w:type="spellStart"/>
            <w:r w:rsidRPr="0091258F">
              <w:t>dan</w:t>
            </w:r>
            <w:proofErr w:type="spellEnd"/>
            <w:r w:rsidRPr="0091258F">
              <w:t xml:space="preserve"> </w:t>
            </w:r>
            <w:proofErr w:type="spellStart"/>
            <w:r w:rsidRPr="0091258F">
              <w:t>Pelaporan</w:t>
            </w:r>
            <w:proofErr w:type="spellEnd"/>
          </w:p>
        </w:tc>
        <w:tc>
          <w:tcPr>
            <w:tcW w:w="1842" w:type="dxa"/>
          </w:tcPr>
          <w:p w:rsidR="001610B6" w:rsidRPr="00685D87" w:rsidRDefault="00E506AA" w:rsidP="004E2FF5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1610B6" w:rsidRPr="00685D87" w:rsidRDefault="00E506AA" w:rsidP="0086540A">
            <w:pPr>
              <w:spacing w:after="0" w:line="264" w:lineRule="auto"/>
              <w:jc w:val="both"/>
            </w:pP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disusunnya</w:t>
            </w:r>
            <w:proofErr w:type="spellEnd"/>
            <w:r>
              <w:t xml:space="preserve"> </w:t>
            </w:r>
            <w:proofErr w:type="spellStart"/>
            <w:r w:rsidR="0086540A">
              <w:t>laporan</w:t>
            </w:r>
            <w:proofErr w:type="spellEnd"/>
            <w:r w:rsidR="0086540A">
              <w:t xml:space="preserve"> </w:t>
            </w:r>
            <w:proofErr w:type="spellStart"/>
            <w:r w:rsidR="0086540A">
              <w:t>Monev</w:t>
            </w:r>
            <w:proofErr w:type="spellEnd"/>
          </w:p>
        </w:tc>
        <w:tc>
          <w:tcPr>
            <w:tcW w:w="1843" w:type="dxa"/>
          </w:tcPr>
          <w:p w:rsidR="001610B6" w:rsidRPr="0091258F" w:rsidRDefault="0086540A" w:rsidP="00F267B6">
            <w:pPr>
              <w:spacing w:after="0" w:line="264" w:lineRule="auto"/>
              <w:jc w:val="right"/>
            </w:pPr>
            <w:r>
              <w:t>155.405.500,-</w:t>
            </w:r>
          </w:p>
        </w:tc>
      </w:tr>
      <w:tr w:rsidR="00E506AA" w:rsidRPr="0091258F" w:rsidTr="00F267B6">
        <w:tc>
          <w:tcPr>
            <w:tcW w:w="2552" w:type="dxa"/>
          </w:tcPr>
          <w:p w:rsidR="00E506AA" w:rsidRDefault="00E506AA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Data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Pembangunan </w:t>
            </w:r>
            <w:proofErr w:type="spellStart"/>
            <w:r>
              <w:t>Kesejahteraan</w:t>
            </w:r>
            <w:proofErr w:type="spellEnd"/>
            <w:r>
              <w:t xml:space="preserve"> Rakyat</w:t>
            </w:r>
          </w:p>
        </w:tc>
        <w:tc>
          <w:tcPr>
            <w:tcW w:w="1842" w:type="dxa"/>
          </w:tcPr>
          <w:p w:rsidR="00E506AA" w:rsidRDefault="00E506AA" w:rsidP="004E2FF5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E506AA" w:rsidRDefault="008508F9" w:rsidP="008508F9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laporan</w:t>
            </w:r>
            <w:proofErr w:type="spellEnd"/>
          </w:p>
        </w:tc>
        <w:tc>
          <w:tcPr>
            <w:tcW w:w="1843" w:type="dxa"/>
          </w:tcPr>
          <w:p w:rsidR="00E506AA" w:rsidRDefault="00D95BE9" w:rsidP="00F267B6">
            <w:pPr>
              <w:spacing w:after="0" w:line="264" w:lineRule="auto"/>
              <w:jc w:val="right"/>
            </w:pPr>
            <w:r>
              <w:t>136.371.500,-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dilaksanakan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tri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II.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B54F0A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E14180" w:rsidRDefault="0074689A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Sekretariat</w:t>
      </w:r>
      <w:proofErr w:type="spellEnd"/>
      <w:r w:rsidR="001610B6">
        <w:rPr>
          <w:sz w:val="24"/>
          <w:szCs w:val="24"/>
        </w:rPr>
        <w:t xml:space="preserve"> </w:t>
      </w:r>
      <w:proofErr w:type="spellStart"/>
      <w:r w:rsidR="001610B6">
        <w:rPr>
          <w:sz w:val="24"/>
          <w:szCs w:val="24"/>
        </w:rPr>
        <w:t>Bappeda</w:t>
      </w:r>
      <w:proofErr w:type="spellEnd"/>
      <w:r w:rsidR="001610B6">
        <w:rPr>
          <w:sz w:val="24"/>
          <w:szCs w:val="24"/>
        </w:rPr>
        <w:t xml:space="preserve"> </w:t>
      </w:r>
      <w:proofErr w:type="spellStart"/>
      <w:r w:rsidR="001610B6">
        <w:rPr>
          <w:sz w:val="24"/>
          <w:szCs w:val="24"/>
        </w:rPr>
        <w:t>menyampaikan</w:t>
      </w:r>
      <w:proofErr w:type="spellEnd"/>
      <w:r w:rsidR="001610B6">
        <w:rPr>
          <w:sz w:val="24"/>
          <w:szCs w:val="24"/>
        </w:rPr>
        <w:t>:</w:t>
      </w:r>
    </w:p>
    <w:p w:rsidR="004E2FF5" w:rsidRPr="00A91B58" w:rsidRDefault="001610B6" w:rsidP="00A91B58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D95BE9">
        <w:rPr>
          <w:sz w:val="24"/>
          <w:szCs w:val="24"/>
        </w:rPr>
        <w:t>Juni</w:t>
      </w:r>
      <w:proofErr w:type="spellEnd"/>
      <w:r w:rsidR="008508F9">
        <w:rPr>
          <w:sz w:val="24"/>
          <w:szCs w:val="24"/>
        </w:rPr>
        <w:t xml:space="preserve"> 2018</w:t>
      </w:r>
      <w:r w:rsidRPr="004E2FF5">
        <w:rPr>
          <w:sz w:val="24"/>
          <w:szCs w:val="24"/>
        </w:rPr>
        <w:t xml:space="preserve"> </w:t>
      </w:r>
      <w:proofErr w:type="spellStart"/>
      <w:r w:rsidRPr="004E2FF5">
        <w:rPr>
          <w:sz w:val="24"/>
          <w:szCs w:val="24"/>
        </w:rPr>
        <w:t>sebagai</w:t>
      </w:r>
      <w:proofErr w:type="spellEnd"/>
      <w:r w:rsidRPr="004E2FF5">
        <w:rPr>
          <w:sz w:val="24"/>
          <w:szCs w:val="24"/>
        </w:rPr>
        <w:t xml:space="preserve"> </w:t>
      </w:r>
      <w:proofErr w:type="spellStart"/>
      <w:r w:rsidRPr="004E2FF5">
        <w:rPr>
          <w:sz w:val="24"/>
          <w:szCs w:val="24"/>
        </w:rPr>
        <w:t>berikut</w:t>
      </w:r>
      <w:proofErr w:type="spellEnd"/>
      <w:r w:rsidRPr="004E2FF5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1276"/>
        <w:gridCol w:w="3543"/>
        <w:gridCol w:w="1560"/>
      </w:tblGrid>
      <w:tr w:rsidR="001610B6" w:rsidRPr="0091258F" w:rsidTr="001610B6">
        <w:tc>
          <w:tcPr>
            <w:tcW w:w="2410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276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35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560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8508F9" w:rsidP="001610B6">
            <w:pPr>
              <w:numPr>
                <w:ilvl w:val="0"/>
                <w:numId w:val="4"/>
              </w:numPr>
              <w:spacing w:after="0" w:line="264" w:lineRule="auto"/>
              <w:ind w:left="176" w:right="-108" w:hanging="284"/>
            </w:pPr>
            <w:r>
              <w:t xml:space="preserve">Program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Administrasi</w:t>
            </w:r>
            <w:proofErr w:type="spellEnd"/>
            <w:r>
              <w:t xml:space="preserve"> </w:t>
            </w:r>
            <w:proofErr w:type="spellStart"/>
            <w:r>
              <w:t>Perkantoran</w:t>
            </w:r>
            <w:proofErr w:type="spellEnd"/>
          </w:p>
        </w:tc>
        <w:tc>
          <w:tcPr>
            <w:tcW w:w="1276" w:type="dxa"/>
          </w:tcPr>
          <w:p w:rsidR="001610B6" w:rsidRPr="0091258F" w:rsidRDefault="008508F9" w:rsidP="004A01EB">
            <w:pPr>
              <w:spacing w:after="0" w:line="264" w:lineRule="auto"/>
              <w:jc w:val="center"/>
            </w:pPr>
            <w:r>
              <w:t>100%</w:t>
            </w:r>
          </w:p>
        </w:tc>
        <w:tc>
          <w:tcPr>
            <w:tcW w:w="3543" w:type="dxa"/>
          </w:tcPr>
          <w:p w:rsidR="001610B6" w:rsidRPr="0091258F" w:rsidRDefault="001610B6" w:rsidP="00F267B6">
            <w:pPr>
              <w:spacing w:after="0" w:line="264" w:lineRule="auto"/>
              <w:jc w:val="both"/>
            </w:pPr>
          </w:p>
        </w:tc>
        <w:tc>
          <w:tcPr>
            <w:tcW w:w="1560" w:type="dxa"/>
          </w:tcPr>
          <w:p w:rsidR="001610B6" w:rsidRPr="0091258F" w:rsidRDefault="004664A9" w:rsidP="00F267B6">
            <w:pPr>
              <w:spacing w:after="0" w:line="264" w:lineRule="auto"/>
              <w:jc w:val="right"/>
            </w:pPr>
            <w:r>
              <w:t>473.217.800,-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 w:rsidR="008508F9">
              <w:t>Peningkatan</w:t>
            </w:r>
            <w:proofErr w:type="spellEnd"/>
            <w:r w:rsidR="008508F9">
              <w:t xml:space="preserve"> </w:t>
            </w:r>
            <w:proofErr w:type="spellStart"/>
            <w:r w:rsidR="008508F9">
              <w:t>Sarana</w:t>
            </w:r>
            <w:proofErr w:type="spellEnd"/>
            <w:r w:rsidR="008508F9">
              <w:t xml:space="preserve"> </w:t>
            </w:r>
            <w:proofErr w:type="spellStart"/>
            <w:r w:rsidR="008508F9">
              <w:t>dan</w:t>
            </w:r>
            <w:proofErr w:type="spellEnd"/>
            <w:r w:rsidR="008508F9">
              <w:t xml:space="preserve"> </w:t>
            </w:r>
            <w:proofErr w:type="spellStart"/>
            <w:r w:rsidR="008508F9">
              <w:t>Prasarana</w:t>
            </w:r>
            <w:proofErr w:type="spellEnd"/>
            <w:r w:rsidR="008508F9">
              <w:t xml:space="preserve"> </w:t>
            </w:r>
            <w:proofErr w:type="spellStart"/>
            <w:r w:rsidR="008508F9">
              <w:t>Aparatur</w:t>
            </w:r>
            <w:proofErr w:type="spellEnd"/>
          </w:p>
        </w:tc>
        <w:tc>
          <w:tcPr>
            <w:tcW w:w="1276" w:type="dxa"/>
          </w:tcPr>
          <w:p w:rsidR="001610B6" w:rsidRPr="001812CF" w:rsidRDefault="008508F9" w:rsidP="001812CF">
            <w:pPr>
              <w:spacing w:after="0" w:line="264" w:lineRule="auto"/>
              <w:jc w:val="center"/>
            </w:pPr>
            <w:r>
              <w:t>17</w:t>
            </w:r>
            <w:r w:rsidR="001812CF">
              <w:t>%</w:t>
            </w:r>
          </w:p>
        </w:tc>
        <w:tc>
          <w:tcPr>
            <w:tcW w:w="3543" w:type="dxa"/>
          </w:tcPr>
          <w:p w:rsidR="001610B6" w:rsidRPr="0091258F" w:rsidRDefault="004664A9" w:rsidP="00F267B6">
            <w:pPr>
              <w:spacing w:after="0" w:line="264" w:lineRule="auto"/>
              <w:jc w:val="both"/>
            </w:pPr>
            <w:r>
              <w:t>25%</w:t>
            </w:r>
          </w:p>
        </w:tc>
        <w:tc>
          <w:tcPr>
            <w:tcW w:w="1560" w:type="dxa"/>
          </w:tcPr>
          <w:p w:rsidR="001610B6" w:rsidRPr="0091258F" w:rsidRDefault="004664A9" w:rsidP="00F267B6">
            <w:pPr>
              <w:spacing w:after="0" w:line="264" w:lineRule="auto"/>
              <w:jc w:val="right"/>
            </w:pPr>
            <w:r>
              <w:t>28.607.000,-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Disiplin</w:t>
            </w:r>
            <w:proofErr w:type="spellEnd"/>
            <w:r w:rsidR="008508F9">
              <w:t xml:space="preserve"> </w:t>
            </w:r>
            <w:proofErr w:type="spellStart"/>
            <w:r w:rsidR="008508F9">
              <w:t>Aparatur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844FE4" w:rsidP="00F267B6">
            <w:pPr>
              <w:spacing w:after="0" w:line="264" w:lineRule="auto"/>
              <w:jc w:val="both"/>
            </w:pPr>
            <w:r>
              <w:t>25%</w:t>
            </w:r>
          </w:p>
        </w:tc>
        <w:tc>
          <w:tcPr>
            <w:tcW w:w="1560" w:type="dxa"/>
          </w:tcPr>
          <w:p w:rsidR="001812CF" w:rsidRDefault="00682133" w:rsidP="00F267B6">
            <w:pPr>
              <w:spacing w:after="0" w:line="264" w:lineRule="auto"/>
              <w:jc w:val="right"/>
            </w:pPr>
            <w:r>
              <w:t>28.700.000</w:t>
            </w:r>
            <w:r w:rsidR="001812CF">
              <w:t>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682133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682133">
              <w:t>Kapasitas</w:t>
            </w:r>
            <w:proofErr w:type="spellEnd"/>
            <w:r w:rsidR="00682133">
              <w:t xml:space="preserve"> </w:t>
            </w:r>
            <w:proofErr w:type="spellStart"/>
            <w:r w:rsidR="00682133">
              <w:t>Sumber</w:t>
            </w:r>
            <w:proofErr w:type="spellEnd"/>
            <w:r w:rsidR="00682133">
              <w:t xml:space="preserve"> </w:t>
            </w:r>
            <w:proofErr w:type="spellStart"/>
            <w:r w:rsidR="00682133">
              <w:t>Daya</w:t>
            </w:r>
            <w:proofErr w:type="spellEnd"/>
            <w:r w:rsidR="00682133">
              <w:t xml:space="preserve"> </w:t>
            </w:r>
            <w:proofErr w:type="spellStart"/>
            <w:r w:rsidR="00682133">
              <w:t>Aparatur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664A9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4664A9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lastRenderedPageBreak/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Pengembangan</w:t>
            </w:r>
            <w:proofErr w:type="spellEnd"/>
            <w:r w:rsidR="008508F9">
              <w:t xml:space="preserve"> </w:t>
            </w:r>
            <w:proofErr w:type="spellStart"/>
            <w:r w:rsidR="008508F9">
              <w:t>Sistem</w:t>
            </w:r>
            <w:proofErr w:type="spellEnd"/>
            <w:r w:rsidR="008508F9">
              <w:t xml:space="preserve"> </w:t>
            </w:r>
            <w:proofErr w:type="spellStart"/>
            <w:r w:rsidR="008508F9">
              <w:t>Pelaporan</w:t>
            </w:r>
            <w:proofErr w:type="spellEnd"/>
            <w:r w:rsidR="008508F9">
              <w:t xml:space="preserve"> </w:t>
            </w:r>
            <w:proofErr w:type="spellStart"/>
            <w:r w:rsidR="008508F9">
              <w:t>Capaian</w:t>
            </w:r>
            <w:proofErr w:type="spellEnd"/>
            <w:r w:rsidR="008508F9">
              <w:t xml:space="preserve"> </w:t>
            </w:r>
            <w:proofErr w:type="spellStart"/>
            <w:r w:rsidR="008508F9">
              <w:t>Kinerja</w:t>
            </w:r>
            <w:proofErr w:type="spellEnd"/>
            <w:r w:rsidR="008508F9">
              <w:t xml:space="preserve"> </w:t>
            </w:r>
            <w:proofErr w:type="spellStart"/>
            <w:r w:rsidR="008508F9">
              <w:t>dan</w:t>
            </w:r>
            <w:proofErr w:type="spellEnd"/>
            <w:r w:rsidR="008508F9">
              <w:t xml:space="preserve"> </w:t>
            </w:r>
            <w:proofErr w:type="spellStart"/>
            <w:r w:rsidR="008508F9">
              <w:t>Keuangan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664A9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1812CF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Kapasitas</w:t>
            </w:r>
            <w:proofErr w:type="spellEnd"/>
            <w:r w:rsidR="008508F9">
              <w:t xml:space="preserve"> </w:t>
            </w:r>
            <w:proofErr w:type="spellStart"/>
            <w:r w:rsidR="008508F9">
              <w:t>Kelembagaan</w:t>
            </w:r>
            <w:proofErr w:type="spellEnd"/>
            <w:r w:rsidR="008508F9">
              <w:t xml:space="preserve"> </w:t>
            </w:r>
            <w:proofErr w:type="spellStart"/>
            <w:r w:rsidR="008508F9">
              <w:t>Perencanaan</w:t>
            </w:r>
            <w:proofErr w:type="spellEnd"/>
            <w:r w:rsidR="008508F9">
              <w:t xml:space="preserve"> Pembangunan Daerah</w:t>
            </w:r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664A9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560" w:type="dxa"/>
          </w:tcPr>
          <w:p w:rsidR="001812CF" w:rsidRDefault="001812CF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</w:tbl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74689A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peningkatan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komunikasi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Bappeda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antar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bidang-bidang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>).</w:t>
      </w:r>
    </w:p>
    <w:p w:rsidR="001610B6" w:rsidRPr="0074689A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 w:rsidRPr="0074689A">
        <w:rPr>
          <w:sz w:val="24"/>
          <w:szCs w:val="24"/>
          <w:lang w:val="id-ID"/>
        </w:rPr>
        <w:t xml:space="preserve">Kabid. </w:t>
      </w:r>
      <w:proofErr w:type="spellStart"/>
      <w:r w:rsidR="0074689A">
        <w:rPr>
          <w:sz w:val="24"/>
          <w:szCs w:val="24"/>
        </w:rPr>
        <w:t>Pengendalian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dan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Evaluasi</w:t>
      </w:r>
      <w:proofErr w:type="spellEnd"/>
      <w:r w:rsidR="0074689A">
        <w:rPr>
          <w:sz w:val="24"/>
          <w:szCs w:val="24"/>
        </w:rPr>
        <w:t xml:space="preserve"> Pembangunan</w:t>
      </w:r>
      <w:r w:rsidRPr="0074689A">
        <w:rPr>
          <w:sz w:val="24"/>
          <w:szCs w:val="24"/>
        </w:rPr>
        <w:t xml:space="preserve"> (</w:t>
      </w:r>
      <w:proofErr w:type="spellStart"/>
      <w:r w:rsidR="0074689A">
        <w:rPr>
          <w:sz w:val="24"/>
          <w:szCs w:val="24"/>
        </w:rPr>
        <w:t>Dalev</w:t>
      </w:r>
      <w:proofErr w:type="spellEnd"/>
      <w:r w:rsidRPr="0074689A">
        <w:rPr>
          <w:sz w:val="24"/>
          <w:szCs w:val="24"/>
        </w:rPr>
        <w:t>)</w:t>
      </w:r>
      <w:r w:rsidRPr="0074689A">
        <w:rPr>
          <w:sz w:val="24"/>
          <w:szCs w:val="24"/>
          <w:lang w:val="id-ID"/>
        </w:rPr>
        <w:t xml:space="preserve"> menyampaikan </w:t>
      </w:r>
      <w:r w:rsidRPr="0074689A">
        <w:rPr>
          <w:sz w:val="24"/>
          <w:szCs w:val="24"/>
        </w:rPr>
        <w:t>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Dalev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</w:t>
      </w:r>
      <w:r w:rsidR="004664A9">
        <w:rPr>
          <w:sz w:val="24"/>
          <w:szCs w:val="24"/>
        </w:rPr>
        <w:t>ai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dengan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akhir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bulan</w:t>
      </w:r>
      <w:proofErr w:type="spellEnd"/>
      <w:r w:rsidR="004664A9">
        <w:rPr>
          <w:sz w:val="24"/>
          <w:szCs w:val="24"/>
        </w:rPr>
        <w:t xml:space="preserve"> </w:t>
      </w:r>
      <w:proofErr w:type="spellStart"/>
      <w:r w:rsidR="004664A9">
        <w:rPr>
          <w:sz w:val="24"/>
          <w:szCs w:val="24"/>
        </w:rPr>
        <w:t>Juni</w:t>
      </w:r>
      <w:proofErr w:type="spellEnd"/>
      <w:r w:rsidR="0074689A">
        <w:rPr>
          <w:sz w:val="24"/>
          <w:szCs w:val="24"/>
        </w:rPr>
        <w:t xml:space="preserve"> 201</w:t>
      </w:r>
      <w:r w:rsidR="00682133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1610B6" w:rsidRPr="0091258F" w:rsidTr="00F267B6"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Rancangan</w:t>
            </w:r>
            <w:proofErr w:type="spellEnd"/>
            <w:r>
              <w:t xml:space="preserve"> RPJMD</w:t>
            </w:r>
          </w:p>
        </w:tc>
        <w:tc>
          <w:tcPr>
            <w:tcW w:w="1842" w:type="dxa"/>
          </w:tcPr>
          <w:p w:rsidR="001610B6" w:rsidRPr="0091258F" w:rsidRDefault="001610B6" w:rsidP="003C697D">
            <w:pPr>
              <w:spacing w:after="0" w:line="264" w:lineRule="auto"/>
              <w:jc w:val="center"/>
            </w:pPr>
            <w:r w:rsidRPr="0091258F">
              <w:t xml:space="preserve">1 </w:t>
            </w:r>
            <w:proofErr w:type="spellStart"/>
            <w:r w:rsidRPr="0091258F">
              <w:t>Dok</w:t>
            </w:r>
            <w:r w:rsidR="003C697D">
              <w:t>umen</w:t>
            </w:r>
            <w:proofErr w:type="spellEnd"/>
          </w:p>
        </w:tc>
        <w:tc>
          <w:tcPr>
            <w:tcW w:w="2552" w:type="dxa"/>
          </w:tcPr>
          <w:p w:rsidR="001610B6" w:rsidRPr="0091258F" w:rsidRDefault="0033404B" w:rsidP="0033404B">
            <w:pPr>
              <w:spacing w:after="0" w:line="264" w:lineRule="auto"/>
              <w:jc w:val="both"/>
            </w:pPr>
            <w:r>
              <w:t>50</w:t>
            </w:r>
            <w:r w:rsidR="00682133">
              <w:t xml:space="preserve">% </w:t>
            </w:r>
            <w:proofErr w:type="spellStart"/>
            <w:r w:rsidR="00682133">
              <w:t>dalam</w:t>
            </w:r>
            <w:proofErr w:type="spellEnd"/>
            <w:r w:rsidR="00682133">
              <w:t xml:space="preserve"> </w:t>
            </w:r>
            <w:proofErr w:type="spellStart"/>
            <w:r w:rsidR="00682133">
              <w:t>tahap</w:t>
            </w:r>
            <w:proofErr w:type="spellEnd"/>
            <w:r w:rsidR="00682133"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pembahasan</w:t>
            </w:r>
            <w:proofErr w:type="spellEnd"/>
            <w:r>
              <w:t xml:space="preserve"> DPRD</w:t>
            </w:r>
          </w:p>
        </w:tc>
        <w:tc>
          <w:tcPr>
            <w:tcW w:w="1843" w:type="dxa"/>
          </w:tcPr>
          <w:p w:rsidR="001610B6" w:rsidRPr="0091258F" w:rsidRDefault="0033404B" w:rsidP="00F267B6">
            <w:pPr>
              <w:spacing w:after="0" w:line="264" w:lineRule="auto"/>
              <w:jc w:val="right"/>
            </w:pPr>
            <w:r>
              <w:t>208.373.600,-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Pengendalian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Pembangunan Daerah</w:t>
            </w:r>
          </w:p>
        </w:tc>
        <w:tc>
          <w:tcPr>
            <w:tcW w:w="1842" w:type="dxa"/>
          </w:tcPr>
          <w:p w:rsidR="001610B6" w:rsidRPr="00AD0010" w:rsidRDefault="003C697D" w:rsidP="003C697D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1610B6" w:rsidRPr="003C697D" w:rsidRDefault="00682133" w:rsidP="0033404B">
            <w:pPr>
              <w:spacing w:after="0" w:line="264" w:lineRule="auto"/>
              <w:jc w:val="both"/>
            </w:pPr>
            <w:r>
              <w:t xml:space="preserve">20%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r w:rsidR="0033404B">
              <w:t xml:space="preserve">monitoring </w:t>
            </w:r>
            <w:proofErr w:type="spellStart"/>
            <w:r w:rsidR="0033404B">
              <w:t>dan</w:t>
            </w:r>
            <w:proofErr w:type="spellEnd"/>
            <w:r w:rsidR="0033404B">
              <w:t xml:space="preserve"> </w:t>
            </w:r>
            <w:proofErr w:type="spellStart"/>
            <w:r w:rsidR="0033404B">
              <w:t>evaluasi</w:t>
            </w:r>
            <w:proofErr w:type="spellEnd"/>
            <w:r w:rsidR="0033404B">
              <w:t xml:space="preserve"> </w:t>
            </w:r>
            <w:proofErr w:type="spellStart"/>
            <w:r w:rsidR="0033404B">
              <w:t>terhadap</w:t>
            </w:r>
            <w:proofErr w:type="spellEnd"/>
            <w:r w:rsidR="0033404B">
              <w:t xml:space="preserve"> DPA PD</w:t>
            </w:r>
          </w:p>
        </w:tc>
        <w:tc>
          <w:tcPr>
            <w:tcW w:w="1843" w:type="dxa"/>
          </w:tcPr>
          <w:p w:rsidR="001610B6" w:rsidRPr="00AD422D" w:rsidRDefault="0033404B" w:rsidP="00F267B6">
            <w:pPr>
              <w:spacing w:after="0" w:line="264" w:lineRule="auto"/>
              <w:jc w:val="right"/>
            </w:pPr>
            <w:r>
              <w:t>23.793.100,-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Dana APBN</w:t>
            </w:r>
          </w:p>
        </w:tc>
        <w:tc>
          <w:tcPr>
            <w:tcW w:w="1842" w:type="dxa"/>
          </w:tcPr>
          <w:p w:rsidR="00682133" w:rsidRPr="00AD0010" w:rsidRDefault="00682133" w:rsidP="006E2CCE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33404B" w:rsidP="00F267B6">
            <w:pPr>
              <w:spacing w:after="0" w:line="264" w:lineRule="auto"/>
              <w:jc w:val="both"/>
            </w:pPr>
            <w:r>
              <w:t xml:space="preserve">25% </w:t>
            </w:r>
            <w:proofErr w:type="spellStart"/>
            <w:r>
              <w:t>Laporan</w:t>
            </w:r>
            <w:proofErr w:type="spellEnd"/>
            <w:r>
              <w:t xml:space="preserve"> DAK </w:t>
            </w:r>
            <w:proofErr w:type="spellStart"/>
            <w:r>
              <w:t>Triwulan</w:t>
            </w:r>
            <w:proofErr w:type="spellEnd"/>
            <w:r>
              <w:t xml:space="preserve"> II</w:t>
            </w:r>
          </w:p>
        </w:tc>
        <w:tc>
          <w:tcPr>
            <w:tcW w:w="1843" w:type="dxa"/>
          </w:tcPr>
          <w:p w:rsidR="00682133" w:rsidRDefault="00682133" w:rsidP="00F267B6">
            <w:pPr>
              <w:spacing w:after="0" w:line="264" w:lineRule="auto"/>
              <w:jc w:val="right"/>
            </w:pPr>
            <w:r>
              <w:t>15.747.000,-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LKPJ </w:t>
            </w:r>
            <w:proofErr w:type="spellStart"/>
            <w:r>
              <w:t>Bupati</w:t>
            </w:r>
            <w:proofErr w:type="spellEnd"/>
          </w:p>
        </w:tc>
        <w:tc>
          <w:tcPr>
            <w:tcW w:w="1842" w:type="dxa"/>
          </w:tcPr>
          <w:p w:rsidR="00682133" w:rsidRPr="00AD0010" w:rsidRDefault="00682133" w:rsidP="006E2CCE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682133" w:rsidP="00682133">
            <w:pPr>
              <w:spacing w:after="0" w:line="264" w:lineRule="auto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  <w:r w:rsidR="0033404B">
              <w:t xml:space="preserve">; </w:t>
            </w:r>
            <w:proofErr w:type="spellStart"/>
            <w:r w:rsidR="0033404B">
              <w:t>Penggandaan</w:t>
            </w:r>
            <w:proofErr w:type="spellEnd"/>
            <w:r w:rsidR="0033404B">
              <w:t xml:space="preserve"> </w:t>
            </w:r>
            <w:proofErr w:type="spellStart"/>
            <w:r w:rsidR="0033404B">
              <w:t>Dokumen</w:t>
            </w:r>
            <w:proofErr w:type="spellEnd"/>
            <w:r w:rsidR="0033404B">
              <w:t xml:space="preserve"> LKPJ</w:t>
            </w:r>
          </w:p>
        </w:tc>
        <w:tc>
          <w:tcPr>
            <w:tcW w:w="1843" w:type="dxa"/>
          </w:tcPr>
          <w:p w:rsidR="00682133" w:rsidRDefault="0033404B" w:rsidP="00F267B6">
            <w:pPr>
              <w:spacing w:after="0" w:line="264" w:lineRule="auto"/>
              <w:jc w:val="right"/>
            </w:pPr>
            <w:r>
              <w:t>230.630.000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r>
              <w:t xml:space="preserve">Monitoring,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</w:p>
        </w:tc>
        <w:tc>
          <w:tcPr>
            <w:tcW w:w="1842" w:type="dxa"/>
          </w:tcPr>
          <w:p w:rsidR="00682133" w:rsidRDefault="00682133" w:rsidP="003C697D">
            <w:pPr>
              <w:spacing w:after="0" w:line="264" w:lineRule="auto"/>
              <w:jc w:val="center"/>
            </w:pPr>
            <w:r>
              <w:t xml:space="preserve">2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1218F3" w:rsidP="00F267B6">
            <w:pPr>
              <w:spacing w:after="0" w:line="264" w:lineRule="auto"/>
              <w:jc w:val="both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Triwulan</w:t>
            </w:r>
            <w:proofErr w:type="spellEnd"/>
            <w:r>
              <w:t xml:space="preserve"> I</w:t>
            </w:r>
          </w:p>
        </w:tc>
        <w:tc>
          <w:tcPr>
            <w:tcW w:w="1843" w:type="dxa"/>
          </w:tcPr>
          <w:p w:rsidR="00682133" w:rsidRDefault="001218F3" w:rsidP="00F267B6">
            <w:pPr>
              <w:spacing w:after="0" w:line="264" w:lineRule="auto"/>
              <w:jc w:val="right"/>
            </w:pPr>
            <w:r>
              <w:t>80.303.700,-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Pengolahan</w:t>
            </w:r>
            <w:proofErr w:type="spellEnd"/>
            <w:r>
              <w:t xml:space="preserve"> Data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Pembangunan Daerah</w:t>
            </w:r>
          </w:p>
        </w:tc>
        <w:tc>
          <w:tcPr>
            <w:tcW w:w="1842" w:type="dxa"/>
          </w:tcPr>
          <w:p w:rsidR="00682133" w:rsidRDefault="00682133" w:rsidP="003C697D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682133" w:rsidP="00F267B6">
            <w:pPr>
              <w:spacing w:after="0" w:line="264" w:lineRule="auto"/>
              <w:jc w:val="both"/>
            </w:pPr>
            <w:r>
              <w:t xml:space="preserve">25% SIPD </w:t>
            </w:r>
            <w:proofErr w:type="spellStart"/>
            <w:r>
              <w:t>Triwulan</w:t>
            </w:r>
            <w:proofErr w:type="spellEnd"/>
            <w:r>
              <w:t xml:space="preserve"> I</w:t>
            </w:r>
            <w:r w:rsidR="001218F3">
              <w:t>I</w:t>
            </w:r>
          </w:p>
        </w:tc>
        <w:tc>
          <w:tcPr>
            <w:tcW w:w="1843" w:type="dxa"/>
          </w:tcPr>
          <w:p w:rsidR="00682133" w:rsidRDefault="001218F3" w:rsidP="00F267B6">
            <w:pPr>
              <w:spacing w:after="0" w:line="264" w:lineRule="auto"/>
              <w:jc w:val="right"/>
            </w:pPr>
            <w:r>
              <w:t>11.143.700,-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, target </w:t>
      </w:r>
      <w:r w:rsidR="0005595C">
        <w:rPr>
          <w:sz w:val="24"/>
          <w:szCs w:val="24"/>
        </w:rPr>
        <w:t xml:space="preserve">tri </w:t>
      </w:r>
      <w:proofErr w:type="spellStart"/>
      <w:r w:rsidR="0005595C"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I</w:t>
      </w:r>
      <w:r w:rsidR="009D7CA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SKPD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agak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682133" w:rsidRDefault="0068213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682133" w:rsidRDefault="0068213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218F3" w:rsidRDefault="001218F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218F3" w:rsidRPr="001218F3" w:rsidRDefault="001218F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610B6" w:rsidRPr="00E14180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Perekonomi</w:t>
      </w:r>
      <w:r w:rsidR="003C697D">
        <w:rPr>
          <w:sz w:val="24"/>
          <w:szCs w:val="24"/>
        </w:rPr>
        <w:t>an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lastRenderedPageBreak/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</w:t>
      </w:r>
      <w:r w:rsidR="001218F3">
        <w:rPr>
          <w:sz w:val="24"/>
          <w:szCs w:val="24"/>
        </w:rPr>
        <w:t>ai</w:t>
      </w:r>
      <w:proofErr w:type="spellEnd"/>
      <w:r w:rsidR="001218F3">
        <w:rPr>
          <w:sz w:val="24"/>
          <w:szCs w:val="24"/>
        </w:rPr>
        <w:t xml:space="preserve"> </w:t>
      </w:r>
      <w:proofErr w:type="spellStart"/>
      <w:r w:rsidR="001218F3">
        <w:rPr>
          <w:sz w:val="24"/>
          <w:szCs w:val="24"/>
        </w:rPr>
        <w:t>dengan</w:t>
      </w:r>
      <w:proofErr w:type="spellEnd"/>
      <w:r w:rsidR="001218F3">
        <w:rPr>
          <w:sz w:val="24"/>
          <w:szCs w:val="24"/>
        </w:rPr>
        <w:t xml:space="preserve"> </w:t>
      </w:r>
      <w:proofErr w:type="spellStart"/>
      <w:r w:rsidR="001218F3">
        <w:rPr>
          <w:sz w:val="24"/>
          <w:szCs w:val="24"/>
        </w:rPr>
        <w:t>akhir</w:t>
      </w:r>
      <w:proofErr w:type="spellEnd"/>
      <w:r w:rsidR="001218F3">
        <w:rPr>
          <w:sz w:val="24"/>
          <w:szCs w:val="24"/>
        </w:rPr>
        <w:t xml:space="preserve"> </w:t>
      </w:r>
      <w:proofErr w:type="spellStart"/>
      <w:r w:rsidR="001218F3">
        <w:rPr>
          <w:sz w:val="24"/>
          <w:szCs w:val="24"/>
        </w:rPr>
        <w:t>bulan</w:t>
      </w:r>
      <w:proofErr w:type="spellEnd"/>
      <w:r w:rsidR="001218F3">
        <w:rPr>
          <w:sz w:val="24"/>
          <w:szCs w:val="24"/>
        </w:rPr>
        <w:t xml:space="preserve"> </w:t>
      </w:r>
      <w:proofErr w:type="spellStart"/>
      <w:r w:rsidR="001218F3">
        <w:rPr>
          <w:sz w:val="24"/>
          <w:szCs w:val="24"/>
        </w:rPr>
        <w:t>Juni</w:t>
      </w:r>
      <w:proofErr w:type="spellEnd"/>
      <w:r w:rsidR="003C697D">
        <w:rPr>
          <w:sz w:val="24"/>
          <w:szCs w:val="24"/>
        </w:rPr>
        <w:t xml:space="preserve"> 201</w:t>
      </w:r>
      <w:r w:rsidR="008B4115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268"/>
        <w:gridCol w:w="2268"/>
        <w:gridCol w:w="1843"/>
      </w:tblGrid>
      <w:tr w:rsidR="001610B6" w:rsidRPr="0091258F" w:rsidTr="001610B6"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1610B6">
        <w:tc>
          <w:tcPr>
            <w:tcW w:w="2410" w:type="dxa"/>
            <w:tcBorders>
              <w:top w:val="single" w:sz="4" w:space="0" w:color="auto"/>
            </w:tcBorders>
          </w:tcPr>
          <w:p w:rsidR="001610B6" w:rsidRPr="0091258F" w:rsidRDefault="008B4115" w:rsidP="007248CC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Primer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10B6" w:rsidRPr="0091258F" w:rsidRDefault="001610B6" w:rsidP="007248CC">
            <w:pPr>
              <w:spacing w:after="0" w:line="264" w:lineRule="auto"/>
              <w:jc w:val="center"/>
            </w:pPr>
            <w:r w:rsidRPr="0091258F">
              <w:t xml:space="preserve">1 </w:t>
            </w:r>
            <w:proofErr w:type="spellStart"/>
            <w:r w:rsidR="007248CC">
              <w:t>Dokumen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10B6" w:rsidRPr="0091258F" w:rsidRDefault="00201D56" w:rsidP="001218F3">
            <w:pPr>
              <w:spacing w:after="0" w:line="264" w:lineRule="auto"/>
              <w:jc w:val="both"/>
            </w:pP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data &amp; </w:t>
            </w:r>
            <w:proofErr w:type="spellStart"/>
            <w:r w:rsidR="001218F3">
              <w:t>koordinasi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610B6" w:rsidRPr="0091258F" w:rsidRDefault="001218F3" w:rsidP="00F267B6">
            <w:pPr>
              <w:spacing w:after="0" w:line="264" w:lineRule="auto"/>
              <w:jc w:val="right"/>
            </w:pPr>
            <w:r>
              <w:t>141.355.000,-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Sekunder</w:t>
            </w:r>
            <w:proofErr w:type="spellEnd"/>
          </w:p>
        </w:tc>
        <w:tc>
          <w:tcPr>
            <w:tcW w:w="2268" w:type="dxa"/>
          </w:tcPr>
          <w:p w:rsidR="001610B6" w:rsidRPr="00FE615E" w:rsidRDefault="007248CC" w:rsidP="008B4115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 w:rsidR="008B4115">
              <w:t>Dokumen</w:t>
            </w:r>
            <w:proofErr w:type="spellEnd"/>
          </w:p>
        </w:tc>
        <w:tc>
          <w:tcPr>
            <w:tcW w:w="2268" w:type="dxa"/>
          </w:tcPr>
          <w:p w:rsidR="001610B6" w:rsidRPr="007248CC" w:rsidRDefault="008B4115" w:rsidP="001218F3">
            <w:pPr>
              <w:spacing w:after="0" w:line="264" w:lineRule="auto"/>
              <w:jc w:val="both"/>
            </w:pP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data &amp; </w:t>
            </w:r>
            <w:proofErr w:type="spellStart"/>
            <w:r w:rsidR="001218F3">
              <w:t>koordinasi</w:t>
            </w:r>
            <w:proofErr w:type="spellEnd"/>
          </w:p>
        </w:tc>
        <w:tc>
          <w:tcPr>
            <w:tcW w:w="1843" w:type="dxa"/>
          </w:tcPr>
          <w:p w:rsidR="001610B6" w:rsidRPr="004D7790" w:rsidRDefault="001218F3" w:rsidP="00F267B6">
            <w:pPr>
              <w:spacing w:after="0" w:line="264" w:lineRule="auto"/>
              <w:jc w:val="right"/>
            </w:pPr>
            <w:r>
              <w:t>117.958.200,-</w:t>
            </w:r>
          </w:p>
        </w:tc>
      </w:tr>
      <w:tr w:rsidR="001610B6" w:rsidRPr="0091258F" w:rsidTr="001610B6">
        <w:tc>
          <w:tcPr>
            <w:tcW w:w="2410" w:type="dxa"/>
            <w:tcBorders>
              <w:bottom w:val="single" w:sz="4" w:space="0" w:color="000000"/>
            </w:tcBorders>
          </w:tcPr>
          <w:p w:rsidR="001610B6" w:rsidRPr="0091258F" w:rsidRDefault="008B4115" w:rsidP="00CC0FE4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Tersier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610B6" w:rsidRPr="006728A8" w:rsidRDefault="00CC0FE4" w:rsidP="00CC0FE4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610B6" w:rsidRPr="00CC0FE4" w:rsidRDefault="008B4115" w:rsidP="001218F3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data &amp; </w:t>
            </w:r>
            <w:proofErr w:type="spellStart"/>
            <w:r w:rsidR="001218F3">
              <w:t>koordinasi</w:t>
            </w:r>
            <w:proofErr w:type="spellEnd"/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1610B6" w:rsidRPr="00356929" w:rsidRDefault="001218F3" w:rsidP="00F267B6">
            <w:pPr>
              <w:spacing w:after="0" w:line="264" w:lineRule="auto"/>
              <w:jc w:val="right"/>
            </w:pPr>
            <w:r>
              <w:t>145.619.900,-</w:t>
            </w:r>
          </w:p>
        </w:tc>
      </w:tr>
      <w:tr w:rsidR="001610B6" w:rsidRPr="0091258F" w:rsidTr="001610B6">
        <w:tc>
          <w:tcPr>
            <w:tcW w:w="2410" w:type="dxa"/>
            <w:tcBorders>
              <w:bottom w:val="single" w:sz="4" w:space="0" w:color="auto"/>
            </w:tcBorders>
          </w:tcPr>
          <w:p w:rsidR="001610B6" w:rsidRPr="0091258F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Analisis</w:t>
            </w:r>
            <w:proofErr w:type="spellEnd"/>
            <w:r>
              <w:t xml:space="preserve"> Data </w:t>
            </w: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0FE4" w:rsidRDefault="008B4115" w:rsidP="00CC0FE4">
            <w:pPr>
              <w:spacing w:after="0" w:line="264" w:lineRule="auto"/>
              <w:jc w:val="center"/>
            </w:pPr>
            <w:r>
              <w:t>2</w:t>
            </w:r>
            <w:r w:rsidR="00CC0FE4">
              <w:t xml:space="preserve"> </w:t>
            </w:r>
            <w:proofErr w:type="spellStart"/>
            <w:r w:rsidR="00CC0FE4">
              <w:t>Dokumen</w:t>
            </w:r>
            <w:proofErr w:type="spellEnd"/>
          </w:p>
          <w:p w:rsidR="001610B6" w:rsidRPr="006728A8" w:rsidRDefault="001610B6" w:rsidP="00CC0FE4">
            <w:pPr>
              <w:spacing w:after="0" w:line="264" w:lineRule="auto"/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10B6" w:rsidRPr="00CC0FE4" w:rsidRDefault="008B4115" w:rsidP="001218F3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1218F3">
              <w:t>pemilahan</w:t>
            </w:r>
            <w:proofErr w:type="spellEnd"/>
            <w:r w:rsidR="001218F3">
              <w:t xml:space="preserve"> &amp; </w:t>
            </w:r>
            <w:proofErr w:type="spellStart"/>
            <w:r w:rsidR="001218F3">
              <w:t>analisa</w:t>
            </w:r>
            <w:proofErr w:type="spellEnd"/>
            <w:r w:rsidR="001218F3">
              <w:t xml:space="preserve"> data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610B6" w:rsidRPr="00356929" w:rsidRDefault="001218F3" w:rsidP="00F267B6">
            <w:pPr>
              <w:spacing w:after="0" w:line="264" w:lineRule="auto"/>
              <w:jc w:val="right"/>
            </w:pPr>
            <w:r>
              <w:t>107.902.500,-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603AC9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pengembangan</w:t>
            </w:r>
            <w:proofErr w:type="spellEnd"/>
            <w:r>
              <w:t xml:space="preserve">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</w:tc>
        <w:tc>
          <w:tcPr>
            <w:tcW w:w="2268" w:type="dxa"/>
          </w:tcPr>
          <w:p w:rsidR="00CC0FE4" w:rsidRDefault="00CC0FE4" w:rsidP="00CC0FE4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  <w:p w:rsidR="001610B6" w:rsidRPr="006728A8" w:rsidRDefault="001610B6" w:rsidP="00CC0FE4">
            <w:pPr>
              <w:spacing w:after="0" w:line="264" w:lineRule="auto"/>
              <w:jc w:val="center"/>
            </w:pPr>
          </w:p>
        </w:tc>
        <w:tc>
          <w:tcPr>
            <w:tcW w:w="2268" w:type="dxa"/>
          </w:tcPr>
          <w:p w:rsidR="001610B6" w:rsidRPr="00CC0FE4" w:rsidRDefault="008B4115" w:rsidP="00F267B6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pengumpulan</w:t>
            </w:r>
            <w:proofErr w:type="spellEnd"/>
            <w:r>
              <w:t xml:space="preserve"> data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</w:p>
        </w:tc>
        <w:tc>
          <w:tcPr>
            <w:tcW w:w="1843" w:type="dxa"/>
          </w:tcPr>
          <w:p w:rsidR="001610B6" w:rsidRPr="00356929" w:rsidRDefault="008B4115" w:rsidP="00F267B6">
            <w:pPr>
              <w:spacing w:after="0" w:line="264" w:lineRule="auto"/>
              <w:jc w:val="right"/>
            </w:pPr>
            <w:r>
              <w:t>44.265.200,-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, target </w:t>
      </w:r>
      <w:r w:rsidR="0005595C">
        <w:rPr>
          <w:sz w:val="24"/>
          <w:szCs w:val="24"/>
        </w:rPr>
        <w:t xml:space="preserve">tri </w:t>
      </w:r>
      <w:proofErr w:type="spellStart"/>
      <w:r w:rsidR="0005595C"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I</w:t>
      </w:r>
      <w:r w:rsidR="001218F3">
        <w:rPr>
          <w:sz w:val="24"/>
          <w:szCs w:val="24"/>
        </w:rPr>
        <w:t>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yaitu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</w:t>
      </w:r>
      <w:r w:rsidR="001218F3">
        <w:rPr>
          <w:sz w:val="24"/>
          <w:szCs w:val="24"/>
        </w:rPr>
        <w:t>milahan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pihak-pihak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E14180" w:rsidRDefault="001610B6" w:rsidP="001610B6">
      <w:pPr>
        <w:numPr>
          <w:ilvl w:val="3"/>
          <w:numId w:val="2"/>
        </w:numPr>
        <w:spacing w:after="0" w:line="264" w:lineRule="auto"/>
        <w:ind w:left="108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</w:p>
    <w:p w:rsidR="001610B6" w:rsidRPr="00CC0FE4" w:rsidRDefault="001610B6" w:rsidP="001610B6">
      <w:pPr>
        <w:numPr>
          <w:ilvl w:val="3"/>
          <w:numId w:val="2"/>
        </w:numPr>
        <w:spacing w:after="0" w:line="264" w:lineRule="auto"/>
        <w:ind w:left="108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Kurangnya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diketahui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ditindaklanjuti</w:t>
      </w:r>
      <w:proofErr w:type="spellEnd"/>
      <w:r>
        <w:rPr>
          <w:sz w:val="24"/>
          <w:szCs w:val="24"/>
        </w:rPr>
        <w:t xml:space="preserve">. </w:t>
      </w:r>
    </w:p>
    <w:p w:rsidR="00CC0FE4" w:rsidRPr="00342049" w:rsidRDefault="00CC0FE4" w:rsidP="00CC0FE4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UPT </w:t>
      </w:r>
      <w:proofErr w:type="spellStart"/>
      <w:r w:rsidR="00893F97">
        <w:rPr>
          <w:sz w:val="24"/>
          <w:szCs w:val="24"/>
        </w:rPr>
        <w:t>Pelayanan</w:t>
      </w:r>
      <w:proofErr w:type="spellEnd"/>
      <w:r w:rsidR="00893F97">
        <w:rPr>
          <w:sz w:val="24"/>
          <w:szCs w:val="24"/>
        </w:rPr>
        <w:t xml:space="preserve"> Data Pembangunan </w:t>
      </w:r>
      <w:proofErr w:type="spellStart"/>
      <w:r w:rsidR="00893F97">
        <w:rPr>
          <w:sz w:val="24"/>
          <w:szCs w:val="24"/>
        </w:rPr>
        <w:t>dan</w:t>
      </w:r>
      <w:proofErr w:type="spellEnd"/>
      <w:r w:rsidR="00893F97">
        <w:rPr>
          <w:sz w:val="24"/>
          <w:szCs w:val="24"/>
        </w:rPr>
        <w:t xml:space="preserve"> </w:t>
      </w:r>
      <w:proofErr w:type="spellStart"/>
      <w:r w:rsidR="00893F97">
        <w:rPr>
          <w:sz w:val="24"/>
          <w:szCs w:val="24"/>
        </w:rPr>
        <w:t>Perencanaan</w:t>
      </w:r>
      <w:proofErr w:type="spellEnd"/>
      <w:r w:rsidR="00893F97">
        <w:rPr>
          <w:sz w:val="24"/>
          <w:szCs w:val="24"/>
        </w:rPr>
        <w:t xml:space="preserve"> </w:t>
      </w:r>
      <w:proofErr w:type="spellStart"/>
      <w:r w:rsidR="00893F97">
        <w:rPr>
          <w:sz w:val="24"/>
          <w:szCs w:val="24"/>
        </w:rPr>
        <w:t>Kesejahteraan</w:t>
      </w:r>
      <w:proofErr w:type="spellEnd"/>
      <w:r w:rsidR="00893F97">
        <w:rPr>
          <w:sz w:val="24"/>
          <w:szCs w:val="24"/>
        </w:rPr>
        <w:t xml:space="preserve"> Rakyat (UPT)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CC0FE4" w:rsidRPr="00D2637C" w:rsidRDefault="00CC0FE4" w:rsidP="00CC0FE4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r w:rsidR="00893F97">
        <w:rPr>
          <w:sz w:val="24"/>
          <w:szCs w:val="24"/>
        </w:rPr>
        <w:t>UPT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218F3">
        <w:rPr>
          <w:sz w:val="24"/>
          <w:szCs w:val="24"/>
        </w:rPr>
        <w:t>Juni</w:t>
      </w:r>
      <w:proofErr w:type="spellEnd"/>
      <w:r w:rsidRPr="00C0781D">
        <w:rPr>
          <w:sz w:val="24"/>
          <w:szCs w:val="24"/>
        </w:rPr>
        <w:t xml:space="preserve"> 201</w:t>
      </w:r>
      <w:r w:rsidR="008B4115">
        <w:rPr>
          <w:sz w:val="24"/>
          <w:szCs w:val="24"/>
        </w:rPr>
        <w:t>8</w:t>
      </w:r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sebagai</w:t>
      </w:r>
      <w:proofErr w:type="spellEnd"/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berikut</w:t>
      </w:r>
      <w:proofErr w:type="spellEnd"/>
      <w:r w:rsidRPr="00C0781D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CC0FE4" w:rsidRPr="0091258F" w:rsidTr="00067F9B">
        <w:tc>
          <w:tcPr>
            <w:tcW w:w="255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CC0FE4" w:rsidRPr="0091258F" w:rsidTr="00067F9B">
        <w:tc>
          <w:tcPr>
            <w:tcW w:w="2552" w:type="dxa"/>
          </w:tcPr>
          <w:p w:rsidR="00CC0FE4" w:rsidRPr="0091258F" w:rsidRDefault="00893F97" w:rsidP="00893F97">
            <w:pPr>
              <w:numPr>
                <w:ilvl w:val="0"/>
                <w:numId w:val="8"/>
              </w:numPr>
              <w:spacing w:after="0" w:line="264" w:lineRule="auto"/>
              <w:ind w:left="176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Penanggulangan</w:t>
            </w:r>
            <w:proofErr w:type="spellEnd"/>
            <w:r>
              <w:t xml:space="preserve"> </w:t>
            </w:r>
            <w:proofErr w:type="spellStart"/>
            <w:r>
              <w:t>Kemskinan</w:t>
            </w:r>
            <w:proofErr w:type="spellEnd"/>
          </w:p>
        </w:tc>
        <w:tc>
          <w:tcPr>
            <w:tcW w:w="1842" w:type="dxa"/>
          </w:tcPr>
          <w:p w:rsidR="00893F97" w:rsidRPr="0091258F" w:rsidRDefault="008B4115" w:rsidP="00067F9B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CC0FE4" w:rsidRPr="0091258F" w:rsidRDefault="001218F3" w:rsidP="00893F97">
            <w:pPr>
              <w:spacing w:after="0" w:line="264" w:lineRule="auto"/>
              <w:jc w:val="both"/>
            </w:pPr>
            <w:r>
              <w:t xml:space="preserve">1 </w:t>
            </w:r>
            <w:proofErr w:type="spellStart"/>
            <w:r>
              <w:t>laporan</w:t>
            </w:r>
            <w:proofErr w:type="spellEnd"/>
          </w:p>
        </w:tc>
        <w:tc>
          <w:tcPr>
            <w:tcW w:w="1843" w:type="dxa"/>
          </w:tcPr>
          <w:p w:rsidR="00CC0FE4" w:rsidRPr="0091258F" w:rsidRDefault="001218F3" w:rsidP="00067F9B">
            <w:pPr>
              <w:spacing w:after="0" w:line="264" w:lineRule="auto"/>
              <w:jc w:val="right"/>
            </w:pPr>
            <w:r>
              <w:t>91.695.900,-</w:t>
            </w:r>
          </w:p>
        </w:tc>
      </w:tr>
    </w:tbl>
    <w:p w:rsidR="00CC0FE4" w:rsidRPr="005B7010" w:rsidRDefault="00CC0FE4" w:rsidP="00CC0FE4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dilaksanakan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tri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218F3">
        <w:rPr>
          <w:sz w:val="24"/>
          <w:szCs w:val="24"/>
        </w:rPr>
        <w:t>berikutnya</w:t>
      </w:r>
      <w:bookmarkStart w:id="0" w:name="_GoBack"/>
      <w:bookmarkEnd w:id="0"/>
      <w:proofErr w:type="spellEnd"/>
      <w:r>
        <w:rPr>
          <w:sz w:val="24"/>
          <w:szCs w:val="24"/>
        </w:rPr>
        <w:t>.</w:t>
      </w:r>
      <w:proofErr w:type="gramEnd"/>
    </w:p>
    <w:p w:rsidR="00CC0FE4" w:rsidRPr="005B7010" w:rsidRDefault="00CC0FE4" w:rsidP="00CC0FE4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CC0FE4" w:rsidRPr="00201D56" w:rsidRDefault="00CC0FE4" w:rsidP="00201D5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1718AA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Rencana Tindaklanjut </w:t>
      </w:r>
    </w:p>
    <w:p w:rsidR="001610B6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kelancaran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tugas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ditingkatkan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pihak-pihak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keterlambatan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menghambat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keseluruhan</w:t>
      </w:r>
      <w:proofErr w:type="spellEnd"/>
      <w:r>
        <w:rPr>
          <w:sz w:val="24"/>
          <w:szCs w:val="24"/>
        </w:rPr>
        <w:t>.</w:t>
      </w:r>
    </w:p>
    <w:p w:rsidR="00201D56" w:rsidRPr="00201D56" w:rsidRDefault="001610B6" w:rsidP="00201D5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kelancaran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tugas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ditingkatkan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instansi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>.</w:t>
      </w:r>
    </w:p>
    <w:p w:rsidR="00A91B58" w:rsidRPr="00A91B58" w:rsidRDefault="001610B6" w:rsidP="00A91B58">
      <w:pPr>
        <w:tabs>
          <w:tab w:val="left" w:pos="2880"/>
          <w:tab w:val="left" w:pos="3240"/>
        </w:tabs>
        <w:spacing w:before="120" w:after="0" w:line="264" w:lineRule="auto"/>
        <w:ind w:left="357" w:firstLine="106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lastRenderedPageBreak/>
        <w:t>Demikian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periksa</w:t>
      </w:r>
      <w:proofErr w:type="spellEnd"/>
      <w:r>
        <w:rPr>
          <w:sz w:val="24"/>
          <w:szCs w:val="24"/>
        </w:rPr>
        <w:t>.</w:t>
      </w:r>
      <w:proofErr w:type="gramEnd"/>
    </w:p>
    <w:p w:rsidR="00201D56" w:rsidRPr="00201D56" w:rsidRDefault="00201D56" w:rsidP="00201D56">
      <w:pPr>
        <w:tabs>
          <w:tab w:val="left" w:pos="2880"/>
          <w:tab w:val="left" w:pos="3240"/>
        </w:tabs>
        <w:spacing w:after="0" w:line="264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749"/>
        <w:gridCol w:w="4749"/>
      </w:tblGrid>
      <w:tr w:rsidR="001610B6" w:rsidRPr="00D95AEB" w:rsidTr="00F267B6">
        <w:tc>
          <w:tcPr>
            <w:tcW w:w="4749" w:type="dxa"/>
          </w:tcPr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Mengetahui</w:t>
            </w:r>
            <w:proofErr w:type="spellEnd"/>
            <w:r w:rsidRPr="00D95AEB">
              <w:rPr>
                <w:sz w:val="24"/>
                <w:szCs w:val="24"/>
              </w:rPr>
              <w:t>,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Sekretaris</w:t>
            </w:r>
            <w:proofErr w:type="spellEnd"/>
            <w:r w:rsidRPr="00D95AEB">
              <w:rPr>
                <w:sz w:val="24"/>
                <w:szCs w:val="24"/>
              </w:rPr>
              <w:t xml:space="preserve"> </w:t>
            </w:r>
            <w:proofErr w:type="spellStart"/>
            <w:r w:rsidRPr="00D95AEB">
              <w:rPr>
                <w:sz w:val="24"/>
                <w:szCs w:val="24"/>
              </w:rPr>
              <w:t>Bappeda</w:t>
            </w:r>
            <w:proofErr w:type="spellEnd"/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B6694F" w:rsidRDefault="00B6694F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M.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Imron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Rosyadi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, SE.</w:t>
            </w:r>
          </w:p>
          <w:p w:rsidR="001610B6" w:rsidRPr="00D95AEB" w:rsidRDefault="001610B6" w:rsidP="001610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r w:rsidRPr="00B6694F">
              <w:rPr>
                <w:sz w:val="24"/>
                <w:szCs w:val="24"/>
                <w:lang w:val="id-ID"/>
              </w:rPr>
              <w:t>N</w:t>
            </w:r>
            <w:r w:rsidRPr="00B6694F">
              <w:rPr>
                <w:sz w:val="24"/>
                <w:szCs w:val="24"/>
              </w:rPr>
              <w:t>IP .  196</w:t>
            </w:r>
            <w:r w:rsidR="00743ECC">
              <w:rPr>
                <w:sz w:val="24"/>
                <w:szCs w:val="24"/>
              </w:rPr>
              <w:t>90913 199603 1 005</w:t>
            </w:r>
          </w:p>
        </w:tc>
        <w:tc>
          <w:tcPr>
            <w:tcW w:w="4749" w:type="dxa"/>
          </w:tcPr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Notulis</w:t>
            </w:r>
            <w:proofErr w:type="spellEnd"/>
            <w:r w:rsidRPr="00D95AEB">
              <w:rPr>
                <w:sz w:val="24"/>
                <w:szCs w:val="24"/>
              </w:rPr>
              <w:t>,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Kasubag</w:t>
            </w:r>
            <w:proofErr w:type="spellEnd"/>
            <w:r w:rsidRPr="00D95AEB">
              <w:rPr>
                <w:sz w:val="24"/>
                <w:szCs w:val="24"/>
              </w:rPr>
              <w:t xml:space="preserve"> </w:t>
            </w:r>
            <w:proofErr w:type="spellStart"/>
            <w:r w:rsidRPr="00D95AEB">
              <w:rPr>
                <w:sz w:val="24"/>
                <w:szCs w:val="24"/>
              </w:rPr>
              <w:t>Perencanaan</w:t>
            </w:r>
            <w:proofErr w:type="spellEnd"/>
            <w:r w:rsidRPr="00D95AEB">
              <w:rPr>
                <w:sz w:val="24"/>
                <w:szCs w:val="24"/>
              </w:rPr>
              <w:t xml:space="preserve">, </w:t>
            </w:r>
            <w:proofErr w:type="spellStart"/>
            <w:r w:rsidRPr="00D95AEB">
              <w:rPr>
                <w:sz w:val="24"/>
                <w:szCs w:val="24"/>
              </w:rPr>
              <w:t>Ev</w:t>
            </w:r>
            <w:r>
              <w:rPr>
                <w:sz w:val="24"/>
                <w:szCs w:val="24"/>
              </w:rPr>
              <w:t>aluasi</w:t>
            </w:r>
            <w:proofErr w:type="spellEnd"/>
            <w:r w:rsidRPr="00D95AEB">
              <w:rPr>
                <w:sz w:val="24"/>
                <w:szCs w:val="24"/>
              </w:rPr>
              <w:t xml:space="preserve"> &amp; </w:t>
            </w:r>
            <w:proofErr w:type="spellStart"/>
            <w:r w:rsidRPr="00D95AEB">
              <w:rPr>
                <w:sz w:val="24"/>
                <w:szCs w:val="24"/>
              </w:rPr>
              <w:t>Pelaporan</w:t>
            </w:r>
            <w:proofErr w:type="spellEnd"/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743ECC" w:rsidRDefault="00743ECC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</w:rPr>
              <w:t>Heni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Retnowati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, SE.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r w:rsidRPr="00743ECC">
              <w:rPr>
                <w:sz w:val="24"/>
                <w:szCs w:val="24"/>
              </w:rPr>
              <w:t xml:space="preserve">NIP. </w:t>
            </w:r>
            <w:r w:rsidR="00743ECC">
              <w:rPr>
                <w:sz w:val="24"/>
                <w:szCs w:val="24"/>
              </w:rPr>
              <w:t>19730502 199803 2 007</w:t>
            </w:r>
          </w:p>
        </w:tc>
      </w:tr>
    </w:tbl>
    <w:p w:rsidR="0095165D" w:rsidRDefault="0095165D" w:rsidP="002A404D"/>
    <w:sectPr w:rsidR="0095165D" w:rsidSect="001610B6">
      <w:pgSz w:w="12242" w:h="18722" w:code="126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41FF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4F0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4089D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B0A9F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51AE3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9027B"/>
    <w:multiLevelType w:val="hybridMultilevel"/>
    <w:tmpl w:val="D2860C00"/>
    <w:lvl w:ilvl="0" w:tplc="05D8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615D9"/>
    <w:multiLevelType w:val="hybridMultilevel"/>
    <w:tmpl w:val="5D0E54B4"/>
    <w:lvl w:ilvl="0" w:tplc="09F44D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AA159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090011">
      <w:start w:val="1"/>
      <w:numFmt w:val="decimal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E3A41"/>
    <w:multiLevelType w:val="hybridMultilevel"/>
    <w:tmpl w:val="42D0B036"/>
    <w:lvl w:ilvl="0" w:tplc="132E4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1610B6"/>
    <w:rsid w:val="000314C5"/>
    <w:rsid w:val="0005595C"/>
    <w:rsid w:val="0006607B"/>
    <w:rsid w:val="000F2797"/>
    <w:rsid w:val="0010104A"/>
    <w:rsid w:val="001218F3"/>
    <w:rsid w:val="001610B6"/>
    <w:rsid w:val="001812CF"/>
    <w:rsid w:val="001D74FB"/>
    <w:rsid w:val="00201D56"/>
    <w:rsid w:val="002A404D"/>
    <w:rsid w:val="00321AA3"/>
    <w:rsid w:val="0033404B"/>
    <w:rsid w:val="00370076"/>
    <w:rsid w:val="0038065A"/>
    <w:rsid w:val="003A23CF"/>
    <w:rsid w:val="003C0BAE"/>
    <w:rsid w:val="003C697D"/>
    <w:rsid w:val="003D1FFA"/>
    <w:rsid w:val="004448BE"/>
    <w:rsid w:val="004664A9"/>
    <w:rsid w:val="004A01EB"/>
    <w:rsid w:val="004D4B4A"/>
    <w:rsid w:val="004E2FF5"/>
    <w:rsid w:val="005C5A32"/>
    <w:rsid w:val="005E4FB5"/>
    <w:rsid w:val="00613458"/>
    <w:rsid w:val="00640D27"/>
    <w:rsid w:val="00682133"/>
    <w:rsid w:val="00682194"/>
    <w:rsid w:val="006E56E0"/>
    <w:rsid w:val="007248CC"/>
    <w:rsid w:val="00743ECC"/>
    <w:rsid w:val="0074689A"/>
    <w:rsid w:val="007632F5"/>
    <w:rsid w:val="0076652B"/>
    <w:rsid w:val="00772DAE"/>
    <w:rsid w:val="007F5DA5"/>
    <w:rsid w:val="0081146A"/>
    <w:rsid w:val="00842ACA"/>
    <w:rsid w:val="00844FE4"/>
    <w:rsid w:val="008508F9"/>
    <w:rsid w:val="0086540A"/>
    <w:rsid w:val="00893F97"/>
    <w:rsid w:val="008B4115"/>
    <w:rsid w:val="0095165D"/>
    <w:rsid w:val="009727C9"/>
    <w:rsid w:val="009D7CA3"/>
    <w:rsid w:val="00A91B58"/>
    <w:rsid w:val="00B6694F"/>
    <w:rsid w:val="00C01209"/>
    <w:rsid w:val="00C0781D"/>
    <w:rsid w:val="00C36A7C"/>
    <w:rsid w:val="00C477A9"/>
    <w:rsid w:val="00C53F72"/>
    <w:rsid w:val="00C945CF"/>
    <w:rsid w:val="00CC0FE4"/>
    <w:rsid w:val="00D2637C"/>
    <w:rsid w:val="00D95BE9"/>
    <w:rsid w:val="00DC2C5F"/>
    <w:rsid w:val="00E205E8"/>
    <w:rsid w:val="00E506AA"/>
    <w:rsid w:val="00E61413"/>
    <w:rsid w:val="00F128A6"/>
    <w:rsid w:val="00F15A0C"/>
    <w:rsid w:val="00FA1851"/>
    <w:rsid w:val="00FA4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Axioo Corp.</Company>
  <LinksUpToDate>false</LinksUpToDate>
  <CharactersWithSpaces>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Axioo</dc:creator>
  <cp:lastModifiedBy>Bapekab</cp:lastModifiedBy>
  <cp:revision>7</cp:revision>
  <dcterms:created xsi:type="dcterms:W3CDTF">2018-08-28T03:19:00Z</dcterms:created>
  <dcterms:modified xsi:type="dcterms:W3CDTF">2019-02-19T02:27:00Z</dcterms:modified>
</cp:coreProperties>
</file>